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529" w:rsidRPr="007C1198" w:rsidRDefault="00900450" w:rsidP="00250BD4">
      <w:pPr>
        <w:spacing w:line="233" w:lineRule="auto"/>
        <w:jc w:val="both"/>
        <w:rPr>
          <w:rFonts w:ascii="Verdana" w:hAnsi="Verdana"/>
          <w:b/>
          <w:sz w:val="17"/>
          <w:szCs w:val="17"/>
        </w:rPr>
      </w:pPr>
      <w:r w:rsidRPr="007C1198">
        <w:rPr>
          <w:rFonts w:ascii="Verdana" w:hAnsi="Verdana"/>
          <w:b/>
          <w:sz w:val="17"/>
          <w:szCs w:val="17"/>
        </w:rPr>
        <w:t>Α. ΓΕΝΙΚΑ</w:t>
      </w:r>
    </w:p>
    <w:p w:rsidR="0006584C" w:rsidRPr="007C1198" w:rsidRDefault="00A07CE9" w:rsidP="00250BD4">
      <w:pPr>
        <w:spacing w:line="233" w:lineRule="auto"/>
        <w:ind w:left="180"/>
        <w:jc w:val="both"/>
        <w:rPr>
          <w:rFonts w:ascii="Verdana" w:hAnsi="Verdana"/>
          <w:sz w:val="17"/>
          <w:szCs w:val="17"/>
        </w:rPr>
      </w:pPr>
      <w:r w:rsidRPr="007C1198">
        <w:rPr>
          <w:rFonts w:ascii="Verdana" w:hAnsi="Verdana"/>
          <w:sz w:val="17"/>
          <w:szCs w:val="17"/>
        </w:rPr>
        <w:t xml:space="preserve">Η </w:t>
      </w:r>
      <w:r w:rsidR="00900450" w:rsidRPr="007C1198">
        <w:rPr>
          <w:rFonts w:ascii="Verdana" w:hAnsi="Verdana"/>
          <w:sz w:val="17"/>
          <w:szCs w:val="17"/>
        </w:rPr>
        <w:t>ΔΗΜΟΣΙΑ ΕΠΙΧΕΙΡΗΣΗ ΗΛΕΚΤΡΙΣΜΟΥ (ΔΕΗ) Α.Ε</w:t>
      </w:r>
      <w:r w:rsidR="00BE09C0" w:rsidRPr="007C1198">
        <w:rPr>
          <w:rFonts w:ascii="Verdana" w:hAnsi="Verdana"/>
          <w:sz w:val="17"/>
          <w:szCs w:val="17"/>
        </w:rPr>
        <w:t xml:space="preserve">. </w:t>
      </w:r>
      <w:r w:rsidR="00A755AC" w:rsidRPr="007C1198">
        <w:rPr>
          <w:rFonts w:ascii="Verdana" w:hAnsi="Verdana"/>
          <w:sz w:val="17"/>
          <w:szCs w:val="17"/>
        </w:rPr>
        <w:t xml:space="preserve">προκηρύσσει </w:t>
      </w:r>
      <w:r w:rsidR="00E6501C" w:rsidRPr="007C1198">
        <w:rPr>
          <w:rFonts w:ascii="Verdana" w:hAnsi="Verdana"/>
          <w:sz w:val="17"/>
          <w:szCs w:val="17"/>
        </w:rPr>
        <w:t xml:space="preserve">τη </w:t>
      </w:r>
      <w:r w:rsidR="00F92E7F" w:rsidRPr="007C1198">
        <w:rPr>
          <w:rFonts w:ascii="Verdana" w:hAnsi="Verdana"/>
          <w:sz w:val="17"/>
          <w:szCs w:val="17"/>
        </w:rPr>
        <w:t>θέσ</w:t>
      </w:r>
      <w:r w:rsidR="00E6501C" w:rsidRPr="007C1198">
        <w:rPr>
          <w:rFonts w:ascii="Verdana" w:hAnsi="Verdana"/>
          <w:sz w:val="17"/>
          <w:szCs w:val="17"/>
        </w:rPr>
        <w:t>η</w:t>
      </w:r>
      <w:r w:rsidR="00FA598B" w:rsidRPr="007C1198">
        <w:rPr>
          <w:rFonts w:ascii="Verdana" w:hAnsi="Verdana"/>
          <w:sz w:val="17"/>
          <w:szCs w:val="17"/>
        </w:rPr>
        <w:t xml:space="preserve"> του</w:t>
      </w:r>
      <w:r w:rsidR="00E6501C" w:rsidRPr="007C1198">
        <w:rPr>
          <w:rFonts w:ascii="Verdana" w:hAnsi="Verdana"/>
          <w:sz w:val="17"/>
          <w:szCs w:val="17"/>
        </w:rPr>
        <w:t xml:space="preserve"> </w:t>
      </w:r>
      <w:r w:rsidR="00FA598B" w:rsidRPr="007C1198">
        <w:rPr>
          <w:rFonts w:ascii="Verdana" w:hAnsi="Verdana"/>
          <w:sz w:val="17"/>
          <w:szCs w:val="17"/>
        </w:rPr>
        <w:t xml:space="preserve">Διευθυντή </w:t>
      </w:r>
      <w:r w:rsidR="00AA585F" w:rsidRPr="007C1198">
        <w:rPr>
          <w:rFonts w:ascii="Verdana" w:hAnsi="Verdana"/>
          <w:sz w:val="17"/>
          <w:szCs w:val="17"/>
        </w:rPr>
        <w:t xml:space="preserve">της Διεύθυνσης </w:t>
      </w:r>
      <w:r w:rsidR="003E66E2" w:rsidRPr="007C1198">
        <w:rPr>
          <w:rFonts w:ascii="Verdana" w:hAnsi="Verdana"/>
          <w:sz w:val="17"/>
          <w:szCs w:val="17"/>
        </w:rPr>
        <w:t>Αναπτυξιακού Σχεδιασμού &amp; Εποπτείας</w:t>
      </w:r>
      <w:r w:rsidR="00FA598B" w:rsidRPr="007C1198">
        <w:rPr>
          <w:rFonts w:ascii="Verdana" w:hAnsi="Verdana"/>
          <w:sz w:val="17"/>
          <w:szCs w:val="17"/>
        </w:rPr>
        <w:t>,</w:t>
      </w:r>
      <w:r w:rsidR="00B769C5" w:rsidRPr="007C1198">
        <w:rPr>
          <w:rFonts w:ascii="Verdana" w:hAnsi="Verdana"/>
          <w:sz w:val="17"/>
          <w:szCs w:val="17"/>
        </w:rPr>
        <w:t xml:space="preserve"> </w:t>
      </w:r>
      <w:r w:rsidR="003E54CB" w:rsidRPr="007C1198">
        <w:rPr>
          <w:rFonts w:ascii="Verdana" w:hAnsi="Verdana"/>
          <w:sz w:val="17"/>
          <w:szCs w:val="17"/>
        </w:rPr>
        <w:t xml:space="preserve">με σκοπό </w:t>
      </w:r>
      <w:r w:rsidR="00F92E7F" w:rsidRPr="007C1198">
        <w:rPr>
          <w:rFonts w:ascii="Verdana" w:hAnsi="Verdana"/>
          <w:sz w:val="17"/>
          <w:szCs w:val="17"/>
        </w:rPr>
        <w:t>την πρόσληψη</w:t>
      </w:r>
      <w:r w:rsidR="00E6501C" w:rsidRPr="007C1198">
        <w:rPr>
          <w:rFonts w:ascii="Verdana" w:hAnsi="Verdana"/>
          <w:sz w:val="17"/>
          <w:szCs w:val="17"/>
        </w:rPr>
        <w:t xml:space="preserve"> στελέχους </w:t>
      </w:r>
      <w:r w:rsidR="006D0DDA" w:rsidRPr="007C1198">
        <w:rPr>
          <w:rFonts w:ascii="Verdana" w:hAnsi="Verdana"/>
          <w:sz w:val="17"/>
          <w:szCs w:val="17"/>
        </w:rPr>
        <w:t>υψηλών προδιαγραφών</w:t>
      </w:r>
      <w:r w:rsidR="00E6501C" w:rsidRPr="007C1198">
        <w:rPr>
          <w:rFonts w:ascii="Verdana" w:hAnsi="Verdana"/>
          <w:sz w:val="17"/>
          <w:szCs w:val="17"/>
        </w:rPr>
        <w:t xml:space="preserve"> με σύμβαση </w:t>
      </w:r>
      <w:r w:rsidR="00F92E7F" w:rsidRPr="007C1198">
        <w:rPr>
          <w:rFonts w:ascii="Verdana" w:hAnsi="Verdana"/>
          <w:sz w:val="17"/>
          <w:szCs w:val="17"/>
        </w:rPr>
        <w:t xml:space="preserve"> </w:t>
      </w:r>
      <w:r w:rsidR="004839CE" w:rsidRPr="007C1198">
        <w:rPr>
          <w:rFonts w:ascii="Verdana" w:hAnsi="Verdana"/>
          <w:sz w:val="17"/>
          <w:szCs w:val="17"/>
        </w:rPr>
        <w:t xml:space="preserve">τριετούς </w:t>
      </w:r>
      <w:r w:rsidR="00F92E7F" w:rsidRPr="007C1198">
        <w:rPr>
          <w:rFonts w:ascii="Verdana" w:hAnsi="Verdana"/>
          <w:sz w:val="17"/>
          <w:szCs w:val="17"/>
        </w:rPr>
        <w:t>θητεία</w:t>
      </w:r>
      <w:r w:rsidR="0076666F" w:rsidRPr="007C1198">
        <w:rPr>
          <w:rFonts w:ascii="Verdana" w:hAnsi="Verdana"/>
          <w:sz w:val="17"/>
          <w:szCs w:val="17"/>
        </w:rPr>
        <w:t>ς</w:t>
      </w:r>
      <w:r w:rsidR="003E54CB" w:rsidRPr="007C1198">
        <w:rPr>
          <w:rFonts w:ascii="Verdana" w:hAnsi="Verdana"/>
          <w:sz w:val="17"/>
          <w:szCs w:val="17"/>
        </w:rPr>
        <w:t>.</w:t>
      </w:r>
      <w:r w:rsidR="00BC4400" w:rsidRPr="007C1198">
        <w:rPr>
          <w:rFonts w:ascii="Verdana" w:hAnsi="Verdana"/>
          <w:sz w:val="17"/>
          <w:szCs w:val="17"/>
        </w:rPr>
        <w:t xml:space="preserve"> </w:t>
      </w:r>
      <w:r w:rsidR="00FB39BE" w:rsidRPr="007C1198">
        <w:rPr>
          <w:rFonts w:ascii="Verdana" w:hAnsi="Verdana"/>
          <w:sz w:val="17"/>
          <w:szCs w:val="17"/>
        </w:rPr>
        <w:t>Η θέση είναι στάθμης Διευθυντή Βασικού Οργανικού Κλιμακίου (1</w:t>
      </w:r>
      <w:r w:rsidR="00FB39BE" w:rsidRPr="007C1198">
        <w:rPr>
          <w:rFonts w:ascii="Verdana" w:hAnsi="Verdana"/>
          <w:sz w:val="17"/>
          <w:szCs w:val="17"/>
          <w:vertAlign w:val="superscript"/>
        </w:rPr>
        <w:t>ο</w:t>
      </w:r>
      <w:r w:rsidR="00FB39BE" w:rsidRPr="007C1198">
        <w:rPr>
          <w:rFonts w:ascii="Verdana" w:hAnsi="Verdana"/>
          <w:sz w:val="17"/>
          <w:szCs w:val="17"/>
        </w:rPr>
        <w:t xml:space="preserve"> επίπεδο </w:t>
      </w:r>
      <w:r w:rsidR="004377C8" w:rsidRPr="007C1198">
        <w:rPr>
          <w:rFonts w:ascii="Verdana" w:hAnsi="Verdana"/>
          <w:sz w:val="17"/>
          <w:szCs w:val="17"/>
        </w:rPr>
        <w:t>ιεραρχικής στάθμης</w:t>
      </w:r>
      <w:r w:rsidR="00FB39BE" w:rsidRPr="007C1198">
        <w:rPr>
          <w:rFonts w:ascii="Verdana" w:hAnsi="Verdana"/>
          <w:sz w:val="17"/>
          <w:szCs w:val="17"/>
        </w:rPr>
        <w:t xml:space="preserve">) και υπάγεται </w:t>
      </w:r>
      <w:r w:rsidR="00AA585F" w:rsidRPr="007C1198">
        <w:rPr>
          <w:rFonts w:ascii="Verdana" w:hAnsi="Verdana"/>
          <w:sz w:val="17"/>
          <w:szCs w:val="17"/>
        </w:rPr>
        <w:t xml:space="preserve">στον Γενικό Διευθυντή </w:t>
      </w:r>
      <w:r w:rsidR="003E66E2" w:rsidRPr="007C1198">
        <w:rPr>
          <w:rFonts w:ascii="Verdana" w:hAnsi="Verdana"/>
          <w:sz w:val="17"/>
          <w:szCs w:val="17"/>
        </w:rPr>
        <w:t>Εταιρικής Ανάπτυξης</w:t>
      </w:r>
      <w:r w:rsidR="00BA5080" w:rsidRPr="007C1198">
        <w:rPr>
          <w:rFonts w:ascii="Verdana" w:hAnsi="Verdana"/>
          <w:sz w:val="17"/>
          <w:szCs w:val="17"/>
        </w:rPr>
        <w:t>.</w:t>
      </w:r>
      <w:r w:rsidR="00A63A88" w:rsidRPr="007C1198">
        <w:rPr>
          <w:rFonts w:ascii="Verdana" w:hAnsi="Verdana"/>
          <w:sz w:val="17"/>
          <w:szCs w:val="17"/>
        </w:rPr>
        <w:t xml:space="preserve"> </w:t>
      </w:r>
    </w:p>
    <w:p w:rsidR="00821880" w:rsidRPr="007C1198" w:rsidRDefault="00821880" w:rsidP="00250BD4">
      <w:pPr>
        <w:spacing w:line="233" w:lineRule="auto"/>
        <w:jc w:val="both"/>
        <w:rPr>
          <w:rFonts w:ascii="Verdana" w:hAnsi="Verdana"/>
          <w:sz w:val="17"/>
          <w:szCs w:val="17"/>
          <w:u w:val="single"/>
        </w:rPr>
      </w:pPr>
    </w:p>
    <w:p w:rsidR="00BE09C0" w:rsidRPr="007C1198" w:rsidRDefault="0006584C" w:rsidP="00250BD4">
      <w:pPr>
        <w:spacing w:line="233" w:lineRule="auto"/>
        <w:jc w:val="both"/>
        <w:rPr>
          <w:rFonts w:ascii="Verdana" w:hAnsi="Verdana"/>
          <w:b/>
          <w:sz w:val="17"/>
          <w:szCs w:val="17"/>
          <w:u w:val="single"/>
        </w:rPr>
      </w:pPr>
      <w:r w:rsidRPr="007C1198">
        <w:rPr>
          <w:rFonts w:ascii="Verdana" w:hAnsi="Verdana"/>
          <w:b/>
          <w:sz w:val="17"/>
          <w:szCs w:val="17"/>
          <w:u w:val="single"/>
        </w:rPr>
        <w:t>Απαιτούμενα Προσόντα</w:t>
      </w:r>
      <w:r w:rsidR="000261FE" w:rsidRPr="007C1198">
        <w:rPr>
          <w:rFonts w:ascii="Verdana" w:hAnsi="Verdana"/>
          <w:b/>
          <w:sz w:val="17"/>
          <w:szCs w:val="17"/>
          <w:u w:val="single"/>
        </w:rPr>
        <w:t>:</w:t>
      </w:r>
    </w:p>
    <w:p w:rsidR="002F14CF" w:rsidRPr="007C1198" w:rsidRDefault="002F14CF" w:rsidP="00250BD4">
      <w:pPr>
        <w:spacing w:line="233" w:lineRule="auto"/>
        <w:jc w:val="both"/>
        <w:rPr>
          <w:rFonts w:ascii="Verdana" w:hAnsi="Verdana"/>
          <w:b/>
          <w:sz w:val="17"/>
          <w:szCs w:val="17"/>
          <w:u w:val="single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069"/>
      </w:tblGrid>
      <w:tr w:rsidR="000261FE" w:rsidRPr="007C1198" w:rsidTr="009A3F09">
        <w:tc>
          <w:tcPr>
            <w:tcW w:w="5069" w:type="dxa"/>
            <w:shd w:val="clear" w:color="auto" w:fill="C0C0C0"/>
          </w:tcPr>
          <w:p w:rsidR="000261FE" w:rsidRPr="007C1198" w:rsidRDefault="000261FE" w:rsidP="00250BD4">
            <w:pPr>
              <w:spacing w:line="233" w:lineRule="auto"/>
              <w:jc w:val="both"/>
              <w:rPr>
                <w:rFonts w:ascii="Verdana" w:eastAsia="Batang" w:hAnsi="Verdana"/>
                <w:b/>
                <w:sz w:val="17"/>
                <w:szCs w:val="17"/>
              </w:rPr>
            </w:pPr>
            <w:r w:rsidRPr="007C1198">
              <w:rPr>
                <w:rFonts w:ascii="Verdana" w:eastAsia="Batang" w:hAnsi="Verdana"/>
                <w:b/>
                <w:sz w:val="17"/>
                <w:szCs w:val="17"/>
              </w:rPr>
              <w:t>Τυπικά Προσόντα</w:t>
            </w:r>
            <w:r w:rsidRPr="007C1198">
              <w:rPr>
                <w:rFonts w:ascii="Verdana" w:eastAsia="Batang" w:hAnsi="Verdana"/>
                <w:b/>
                <w:bCs/>
                <w:sz w:val="17"/>
                <w:szCs w:val="17"/>
              </w:rPr>
              <w:t xml:space="preserve">: </w:t>
            </w:r>
          </w:p>
        </w:tc>
      </w:tr>
      <w:tr w:rsidR="000261FE" w:rsidRPr="007C1198" w:rsidTr="009A3F09">
        <w:tc>
          <w:tcPr>
            <w:tcW w:w="5069" w:type="dxa"/>
          </w:tcPr>
          <w:p w:rsidR="000261FE" w:rsidRPr="007C1198" w:rsidRDefault="000261FE" w:rsidP="00250BD4">
            <w:pPr>
              <w:numPr>
                <w:ilvl w:val="0"/>
                <w:numId w:val="28"/>
              </w:numPr>
              <w:tabs>
                <w:tab w:val="clear" w:pos="720"/>
                <w:tab w:val="num" w:pos="176"/>
              </w:tabs>
              <w:spacing w:line="233" w:lineRule="auto"/>
              <w:ind w:left="176" w:hanging="142"/>
              <w:jc w:val="both"/>
              <w:rPr>
                <w:rFonts w:ascii="Verdana" w:eastAsia="Batang" w:hAnsi="Verdana"/>
                <w:sz w:val="17"/>
                <w:szCs w:val="17"/>
              </w:rPr>
            </w:pPr>
            <w:r w:rsidRPr="007C1198">
              <w:rPr>
                <w:rFonts w:ascii="Verdana" w:eastAsia="Batang" w:hAnsi="Verdana"/>
                <w:sz w:val="17"/>
                <w:szCs w:val="17"/>
              </w:rPr>
              <w:t>Πτυχίο ΑΕΙ Πανεπιστημιακού τομέα της ημεδαπής ή ισότιμο της αλλοδαπής νομίμως αναγνωρισμένο,</w:t>
            </w:r>
            <w:r w:rsidR="00A755AC" w:rsidRPr="007C1198">
              <w:rPr>
                <w:rFonts w:ascii="Verdana" w:eastAsia="Batang" w:hAnsi="Verdana"/>
                <w:sz w:val="17"/>
                <w:szCs w:val="17"/>
              </w:rPr>
              <w:t xml:space="preserve"> </w:t>
            </w:r>
            <w:r w:rsidR="0076666F" w:rsidRPr="007C1198">
              <w:rPr>
                <w:rFonts w:ascii="Verdana" w:eastAsia="Batang" w:hAnsi="Verdana"/>
                <w:sz w:val="17"/>
                <w:szCs w:val="17"/>
              </w:rPr>
              <w:t xml:space="preserve">συναφούς κατεύθυνσης </w:t>
            </w:r>
            <w:r w:rsidRPr="007C1198">
              <w:rPr>
                <w:rFonts w:ascii="Verdana" w:eastAsia="Batang" w:hAnsi="Verdana"/>
                <w:sz w:val="17"/>
                <w:szCs w:val="17"/>
              </w:rPr>
              <w:t xml:space="preserve">με το αντικείμενο </w:t>
            </w:r>
            <w:r w:rsidR="00B769C5" w:rsidRPr="007C1198">
              <w:rPr>
                <w:rFonts w:ascii="Verdana" w:eastAsia="Batang" w:hAnsi="Verdana"/>
                <w:sz w:val="17"/>
                <w:szCs w:val="17"/>
              </w:rPr>
              <w:t>της θέσης</w:t>
            </w:r>
            <w:r w:rsidRPr="007C1198">
              <w:rPr>
                <w:rFonts w:ascii="Verdana" w:eastAsia="Batang" w:hAnsi="Verdana"/>
                <w:sz w:val="17"/>
                <w:szCs w:val="17"/>
              </w:rPr>
              <w:t>.</w:t>
            </w:r>
          </w:p>
        </w:tc>
      </w:tr>
      <w:tr w:rsidR="000261FE" w:rsidRPr="007C1198" w:rsidTr="009A3F09">
        <w:tc>
          <w:tcPr>
            <w:tcW w:w="5069" w:type="dxa"/>
          </w:tcPr>
          <w:p w:rsidR="000261FE" w:rsidRPr="007C1198" w:rsidRDefault="000261FE" w:rsidP="00D97650">
            <w:pPr>
              <w:numPr>
                <w:ilvl w:val="0"/>
                <w:numId w:val="28"/>
              </w:numPr>
              <w:tabs>
                <w:tab w:val="clear" w:pos="720"/>
                <w:tab w:val="num" w:pos="176"/>
              </w:tabs>
              <w:spacing w:before="40" w:line="233" w:lineRule="auto"/>
              <w:ind w:left="176" w:hanging="142"/>
              <w:jc w:val="both"/>
              <w:rPr>
                <w:rFonts w:ascii="Verdana" w:eastAsia="Batang" w:hAnsi="Verdana"/>
                <w:sz w:val="17"/>
                <w:szCs w:val="17"/>
              </w:rPr>
            </w:pPr>
            <w:r w:rsidRPr="007C1198">
              <w:rPr>
                <w:rFonts w:ascii="Verdana" w:eastAsia="Batang" w:hAnsi="Verdana"/>
                <w:sz w:val="17"/>
                <w:szCs w:val="17"/>
              </w:rPr>
              <w:t xml:space="preserve">Άπταιστη </w:t>
            </w:r>
            <w:r w:rsidR="000A3BD3" w:rsidRPr="007C1198">
              <w:rPr>
                <w:rFonts w:ascii="Verdana" w:eastAsia="Batang" w:hAnsi="Verdana"/>
                <w:sz w:val="17"/>
                <w:szCs w:val="17"/>
              </w:rPr>
              <w:t>χρήση</w:t>
            </w:r>
            <w:r w:rsidRPr="007C1198">
              <w:rPr>
                <w:rFonts w:ascii="Verdana" w:eastAsia="Batang" w:hAnsi="Verdana"/>
                <w:sz w:val="17"/>
                <w:szCs w:val="17"/>
              </w:rPr>
              <w:t xml:space="preserve"> της </w:t>
            </w:r>
            <w:r w:rsidR="0076666F" w:rsidRPr="007C1198">
              <w:rPr>
                <w:rFonts w:ascii="Verdana" w:eastAsia="Batang" w:hAnsi="Verdana"/>
                <w:sz w:val="17"/>
                <w:szCs w:val="17"/>
              </w:rPr>
              <w:t>Ε</w:t>
            </w:r>
            <w:r w:rsidR="00B769C5" w:rsidRPr="007C1198">
              <w:rPr>
                <w:rFonts w:ascii="Verdana" w:eastAsia="Batang" w:hAnsi="Verdana"/>
                <w:sz w:val="17"/>
                <w:szCs w:val="17"/>
              </w:rPr>
              <w:t xml:space="preserve">λληνικής και </w:t>
            </w:r>
            <w:r w:rsidRPr="007C1198">
              <w:rPr>
                <w:rFonts w:ascii="Verdana" w:eastAsia="Batang" w:hAnsi="Verdana"/>
                <w:sz w:val="17"/>
                <w:szCs w:val="17"/>
              </w:rPr>
              <w:t>άριστη γνώση της Αγγλικής γλώσσας.</w:t>
            </w:r>
          </w:p>
          <w:p w:rsidR="00A755AC" w:rsidRPr="007C1198" w:rsidRDefault="00A755AC" w:rsidP="00D97650">
            <w:pPr>
              <w:numPr>
                <w:ilvl w:val="0"/>
                <w:numId w:val="28"/>
              </w:numPr>
              <w:tabs>
                <w:tab w:val="clear" w:pos="720"/>
                <w:tab w:val="num" w:pos="176"/>
              </w:tabs>
              <w:spacing w:before="40" w:line="233" w:lineRule="auto"/>
              <w:ind w:left="176" w:hanging="142"/>
              <w:jc w:val="both"/>
              <w:rPr>
                <w:rFonts w:ascii="Verdana" w:eastAsia="Batang" w:hAnsi="Verdana"/>
                <w:color w:val="000000" w:themeColor="text1"/>
                <w:sz w:val="17"/>
                <w:szCs w:val="17"/>
              </w:rPr>
            </w:pPr>
            <w:r w:rsidRPr="007C1198">
              <w:rPr>
                <w:rFonts w:ascii="Verdana" w:eastAsia="Batang" w:hAnsi="Verdana"/>
                <w:sz w:val="17"/>
                <w:szCs w:val="17"/>
              </w:rPr>
              <w:t xml:space="preserve">Επιθυμητός Μεταπτυχιακός </w:t>
            </w:r>
            <w:r w:rsidR="00BC4400" w:rsidRPr="007C1198">
              <w:rPr>
                <w:rFonts w:ascii="Verdana" w:eastAsia="Batang" w:hAnsi="Verdana"/>
                <w:sz w:val="17"/>
                <w:szCs w:val="17"/>
              </w:rPr>
              <w:t>τ</w:t>
            </w:r>
            <w:r w:rsidRPr="007C1198">
              <w:rPr>
                <w:rFonts w:ascii="Verdana" w:eastAsia="Batang" w:hAnsi="Verdana"/>
                <w:sz w:val="17"/>
                <w:szCs w:val="17"/>
              </w:rPr>
              <w:t xml:space="preserve">ίτλος γνωστικού αντικειμένου </w:t>
            </w:r>
            <w:r w:rsidRPr="007C1198">
              <w:rPr>
                <w:rFonts w:ascii="Verdana" w:eastAsia="Batang" w:hAnsi="Verdana"/>
                <w:color w:val="000000" w:themeColor="text1"/>
                <w:sz w:val="17"/>
                <w:szCs w:val="17"/>
              </w:rPr>
              <w:t>συναφούς με το αντικείμενο της θέσης.</w:t>
            </w:r>
          </w:p>
          <w:p w:rsidR="00410F00" w:rsidRPr="007C1198" w:rsidRDefault="00410F00" w:rsidP="00D97650">
            <w:pPr>
              <w:numPr>
                <w:ilvl w:val="0"/>
                <w:numId w:val="28"/>
              </w:numPr>
              <w:tabs>
                <w:tab w:val="clear" w:pos="720"/>
                <w:tab w:val="num" w:pos="176"/>
              </w:tabs>
              <w:spacing w:before="40" w:line="233" w:lineRule="auto"/>
              <w:ind w:left="176" w:hanging="142"/>
              <w:jc w:val="both"/>
              <w:rPr>
                <w:rFonts w:ascii="Verdana" w:eastAsia="Batang" w:hAnsi="Verdana"/>
                <w:sz w:val="17"/>
                <w:szCs w:val="17"/>
              </w:rPr>
            </w:pPr>
            <w:r w:rsidRPr="007C1198">
              <w:rPr>
                <w:rFonts w:ascii="Verdana" w:eastAsia="Batang" w:hAnsi="Verdana"/>
                <w:color w:val="000000" w:themeColor="text1"/>
                <w:sz w:val="17"/>
                <w:szCs w:val="17"/>
              </w:rPr>
              <w:t>Ευχέρεια στη χρήση Η/Υ.</w:t>
            </w:r>
          </w:p>
        </w:tc>
      </w:tr>
      <w:tr w:rsidR="000261FE" w:rsidRPr="007C1198" w:rsidTr="009A3F09">
        <w:tc>
          <w:tcPr>
            <w:tcW w:w="5069" w:type="dxa"/>
          </w:tcPr>
          <w:p w:rsidR="000261FE" w:rsidRPr="007C1198" w:rsidRDefault="00B769C5" w:rsidP="00D97650">
            <w:pPr>
              <w:numPr>
                <w:ilvl w:val="0"/>
                <w:numId w:val="28"/>
              </w:numPr>
              <w:tabs>
                <w:tab w:val="clear" w:pos="720"/>
                <w:tab w:val="num" w:pos="176"/>
              </w:tabs>
              <w:spacing w:before="40" w:line="233" w:lineRule="auto"/>
              <w:ind w:left="176" w:hanging="142"/>
              <w:jc w:val="both"/>
              <w:rPr>
                <w:rFonts w:ascii="Verdana" w:eastAsia="Batang" w:hAnsi="Verdana"/>
                <w:sz w:val="17"/>
                <w:szCs w:val="17"/>
              </w:rPr>
            </w:pPr>
            <w:r w:rsidRPr="00774E3C">
              <w:rPr>
                <w:rFonts w:ascii="Verdana" w:eastAsia="Batang" w:hAnsi="Verdana"/>
                <w:color w:val="000000" w:themeColor="text1"/>
                <w:sz w:val="17"/>
                <w:szCs w:val="17"/>
              </w:rPr>
              <w:t xml:space="preserve">Τουλάχιστον </w:t>
            </w:r>
            <w:r w:rsidR="00067019" w:rsidRPr="00774E3C">
              <w:rPr>
                <w:rFonts w:ascii="Verdana" w:eastAsia="Batang" w:hAnsi="Verdana"/>
                <w:color w:val="000000" w:themeColor="text1"/>
                <w:sz w:val="17"/>
                <w:szCs w:val="17"/>
              </w:rPr>
              <w:t>8</w:t>
            </w:r>
            <w:r w:rsidRPr="00774E3C">
              <w:rPr>
                <w:rFonts w:ascii="Verdana" w:eastAsia="Batang" w:hAnsi="Verdana"/>
                <w:color w:val="000000" w:themeColor="text1"/>
                <w:sz w:val="17"/>
                <w:szCs w:val="17"/>
              </w:rPr>
              <w:t>ετ</w:t>
            </w:r>
            <w:r w:rsidR="000A3BD3" w:rsidRPr="00774E3C">
              <w:rPr>
                <w:rFonts w:ascii="Verdana" w:eastAsia="Batang" w:hAnsi="Verdana"/>
                <w:color w:val="000000" w:themeColor="text1"/>
                <w:sz w:val="17"/>
                <w:szCs w:val="17"/>
              </w:rPr>
              <w:t>ή</w:t>
            </w:r>
            <w:r w:rsidRPr="00774E3C">
              <w:rPr>
                <w:rFonts w:ascii="Verdana" w:eastAsia="Batang" w:hAnsi="Verdana"/>
                <w:color w:val="000000" w:themeColor="text1"/>
                <w:sz w:val="17"/>
                <w:szCs w:val="17"/>
              </w:rPr>
              <w:t xml:space="preserve">ς αποδεδειγμένη </w:t>
            </w:r>
            <w:r w:rsidRPr="00774E3C">
              <w:rPr>
                <w:rFonts w:ascii="Verdana" w:eastAsia="Batang" w:hAnsi="Verdana"/>
                <w:sz w:val="17"/>
                <w:szCs w:val="17"/>
              </w:rPr>
              <w:t>εργασιακή εμπειρία σε αντίστοιχο αντικείμενο</w:t>
            </w:r>
            <w:r w:rsidR="002F20F0" w:rsidRPr="00774E3C">
              <w:rPr>
                <w:rFonts w:ascii="Verdana" w:eastAsia="Batang" w:hAnsi="Verdana"/>
                <w:sz w:val="17"/>
                <w:szCs w:val="17"/>
              </w:rPr>
              <w:t>, εκ</w:t>
            </w:r>
            <w:r w:rsidR="002F20F0" w:rsidRPr="007C1198">
              <w:rPr>
                <w:rFonts w:ascii="Verdana" w:eastAsia="Batang" w:hAnsi="Verdana"/>
                <w:sz w:val="17"/>
                <w:szCs w:val="17"/>
              </w:rPr>
              <w:t xml:space="preserve"> των οποίων </w:t>
            </w:r>
            <w:r w:rsidR="00067019" w:rsidRPr="007C1198">
              <w:rPr>
                <w:rFonts w:ascii="Verdana" w:eastAsia="Batang" w:hAnsi="Verdana"/>
                <w:sz w:val="17"/>
                <w:szCs w:val="17"/>
              </w:rPr>
              <w:t>3</w:t>
            </w:r>
            <w:r w:rsidR="002F20F0" w:rsidRPr="007C1198">
              <w:rPr>
                <w:rFonts w:ascii="Verdana" w:eastAsia="Batang" w:hAnsi="Verdana"/>
                <w:sz w:val="17"/>
                <w:szCs w:val="17"/>
              </w:rPr>
              <w:t xml:space="preserve"> </w:t>
            </w:r>
            <w:r w:rsidRPr="007C1198">
              <w:rPr>
                <w:rFonts w:ascii="Verdana" w:eastAsia="Batang" w:hAnsi="Verdana"/>
                <w:sz w:val="17"/>
                <w:szCs w:val="17"/>
              </w:rPr>
              <w:t xml:space="preserve">χρόνια </w:t>
            </w:r>
            <w:r w:rsidR="002F20F0" w:rsidRPr="007C1198">
              <w:rPr>
                <w:rFonts w:ascii="Verdana" w:eastAsia="Batang" w:hAnsi="Verdana"/>
                <w:sz w:val="17"/>
                <w:szCs w:val="17"/>
              </w:rPr>
              <w:t xml:space="preserve">σε </w:t>
            </w:r>
            <w:r w:rsidRPr="007C1198">
              <w:rPr>
                <w:rFonts w:ascii="Verdana" w:eastAsia="Batang" w:hAnsi="Verdana"/>
                <w:sz w:val="17"/>
                <w:szCs w:val="17"/>
              </w:rPr>
              <w:t xml:space="preserve">ανώτερες θέσεις διοίκησης </w:t>
            </w:r>
            <w:r w:rsidR="0076666F" w:rsidRPr="007C1198">
              <w:rPr>
                <w:rFonts w:ascii="Verdana" w:eastAsia="Batang" w:hAnsi="Verdana"/>
                <w:sz w:val="17"/>
                <w:szCs w:val="17"/>
              </w:rPr>
              <w:t xml:space="preserve">αυξημένης </w:t>
            </w:r>
            <w:r w:rsidR="000261FE" w:rsidRPr="007C1198">
              <w:rPr>
                <w:rFonts w:ascii="Verdana" w:eastAsia="Batang" w:hAnsi="Verdana"/>
                <w:sz w:val="17"/>
                <w:szCs w:val="17"/>
              </w:rPr>
              <w:t>ευθύνης και υψηλών απαιτήσεων στο Δημόσιο ή Ιδιωτικό Τομέα.</w:t>
            </w:r>
          </w:p>
        </w:tc>
      </w:tr>
      <w:tr w:rsidR="000261FE" w:rsidRPr="007C1198" w:rsidTr="009A3F09">
        <w:tc>
          <w:tcPr>
            <w:tcW w:w="5069" w:type="dxa"/>
          </w:tcPr>
          <w:p w:rsidR="000261FE" w:rsidRPr="007C1198" w:rsidRDefault="00415628" w:rsidP="00D97650">
            <w:pPr>
              <w:numPr>
                <w:ilvl w:val="0"/>
                <w:numId w:val="28"/>
              </w:numPr>
              <w:tabs>
                <w:tab w:val="clear" w:pos="720"/>
                <w:tab w:val="num" w:pos="176"/>
              </w:tabs>
              <w:spacing w:before="40" w:line="233" w:lineRule="auto"/>
              <w:ind w:left="176" w:hanging="142"/>
              <w:jc w:val="both"/>
              <w:rPr>
                <w:rFonts w:ascii="Verdana" w:eastAsia="Batang" w:hAnsi="Verdana"/>
                <w:color w:val="000000" w:themeColor="text1"/>
                <w:sz w:val="17"/>
                <w:szCs w:val="17"/>
              </w:rPr>
            </w:pPr>
            <w:r w:rsidRPr="007C1198">
              <w:rPr>
                <w:rFonts w:ascii="Verdana" w:eastAsia="Batang" w:hAnsi="Verdana"/>
                <w:color w:val="000000" w:themeColor="text1"/>
                <w:sz w:val="17"/>
                <w:szCs w:val="17"/>
              </w:rPr>
              <w:t xml:space="preserve">Εμπειρία στον </w:t>
            </w:r>
            <w:r w:rsidR="000261FE" w:rsidRPr="007C1198">
              <w:rPr>
                <w:rFonts w:ascii="Verdana" w:eastAsia="Batang" w:hAnsi="Verdana"/>
                <w:color w:val="000000" w:themeColor="text1"/>
                <w:sz w:val="17"/>
                <w:szCs w:val="17"/>
              </w:rPr>
              <w:t xml:space="preserve">τομέα της ενέργειας και γενικότερα </w:t>
            </w:r>
            <w:r w:rsidRPr="007C1198">
              <w:rPr>
                <w:rFonts w:ascii="Verdana" w:eastAsia="Batang" w:hAnsi="Verdana"/>
                <w:color w:val="000000" w:themeColor="text1"/>
                <w:sz w:val="17"/>
                <w:szCs w:val="17"/>
              </w:rPr>
              <w:t xml:space="preserve">στους τομείς </w:t>
            </w:r>
            <w:r w:rsidR="000261FE" w:rsidRPr="007C1198">
              <w:rPr>
                <w:rFonts w:ascii="Verdana" w:eastAsia="Batang" w:hAnsi="Verdana"/>
                <w:color w:val="000000" w:themeColor="text1"/>
                <w:sz w:val="17"/>
                <w:szCs w:val="17"/>
              </w:rPr>
              <w:t>που δραστηριοποιούνται σήμερα οι ηλεκτρικές επιχειρήσεις</w:t>
            </w:r>
            <w:r w:rsidR="00067019" w:rsidRPr="007C1198">
              <w:rPr>
                <w:rFonts w:ascii="Verdana" w:eastAsia="Batang" w:hAnsi="Verdana"/>
                <w:color w:val="000000" w:themeColor="text1"/>
                <w:sz w:val="17"/>
                <w:szCs w:val="17"/>
              </w:rPr>
              <w:t xml:space="preserve"> θα θεωρηθεί προσόν. </w:t>
            </w:r>
          </w:p>
        </w:tc>
      </w:tr>
      <w:tr w:rsidR="000261FE" w:rsidRPr="007C1198" w:rsidTr="009A3F09">
        <w:tc>
          <w:tcPr>
            <w:tcW w:w="5069" w:type="dxa"/>
          </w:tcPr>
          <w:p w:rsidR="000261FE" w:rsidRPr="007C1198" w:rsidRDefault="000261FE" w:rsidP="00250BD4">
            <w:pPr>
              <w:tabs>
                <w:tab w:val="num" w:pos="360"/>
              </w:tabs>
              <w:spacing w:line="233" w:lineRule="auto"/>
              <w:ind w:left="360" w:hanging="180"/>
              <w:jc w:val="both"/>
              <w:rPr>
                <w:rFonts w:ascii="Verdana" w:eastAsia="Batang" w:hAnsi="Verdana"/>
                <w:b/>
                <w:bCs/>
                <w:sz w:val="17"/>
                <w:szCs w:val="17"/>
              </w:rPr>
            </w:pPr>
          </w:p>
        </w:tc>
      </w:tr>
      <w:tr w:rsidR="000261FE" w:rsidRPr="007C1198" w:rsidTr="009A3F09">
        <w:tc>
          <w:tcPr>
            <w:tcW w:w="5069" w:type="dxa"/>
            <w:shd w:val="clear" w:color="auto" w:fill="C0C0C0"/>
          </w:tcPr>
          <w:p w:rsidR="000261FE" w:rsidRPr="007C1198" w:rsidRDefault="0076666F" w:rsidP="00250BD4">
            <w:pPr>
              <w:tabs>
                <w:tab w:val="num" w:pos="360"/>
              </w:tabs>
              <w:spacing w:line="233" w:lineRule="auto"/>
              <w:ind w:left="360" w:hanging="180"/>
              <w:jc w:val="both"/>
              <w:rPr>
                <w:rFonts w:ascii="Verdana" w:eastAsia="Batang" w:hAnsi="Verdana"/>
                <w:b/>
                <w:bCs/>
                <w:sz w:val="17"/>
                <w:szCs w:val="17"/>
              </w:rPr>
            </w:pPr>
            <w:r w:rsidRPr="007C1198">
              <w:rPr>
                <w:rFonts w:ascii="Verdana" w:eastAsia="Batang" w:hAnsi="Verdana"/>
                <w:b/>
                <w:bCs/>
                <w:sz w:val="17"/>
                <w:szCs w:val="17"/>
              </w:rPr>
              <w:t xml:space="preserve">Ουσιαστικά Προσόντα: </w:t>
            </w:r>
          </w:p>
        </w:tc>
      </w:tr>
      <w:tr w:rsidR="000261FE" w:rsidRPr="007C1198" w:rsidTr="009A3F09">
        <w:tc>
          <w:tcPr>
            <w:tcW w:w="5069" w:type="dxa"/>
          </w:tcPr>
          <w:p w:rsidR="0003189B" w:rsidRDefault="0003189B" w:rsidP="00D97650">
            <w:pPr>
              <w:numPr>
                <w:ilvl w:val="0"/>
                <w:numId w:val="28"/>
              </w:numPr>
              <w:tabs>
                <w:tab w:val="clear" w:pos="720"/>
                <w:tab w:val="num" w:pos="176"/>
              </w:tabs>
              <w:spacing w:before="40" w:line="233" w:lineRule="auto"/>
              <w:ind w:left="176" w:hanging="142"/>
              <w:jc w:val="both"/>
              <w:rPr>
                <w:rFonts w:ascii="Verdana" w:eastAsia="Batang" w:hAnsi="Verdana"/>
                <w:color w:val="000000" w:themeColor="text1"/>
                <w:sz w:val="17"/>
                <w:szCs w:val="17"/>
              </w:rPr>
            </w:pPr>
            <w:r w:rsidRPr="0003189B">
              <w:rPr>
                <w:rFonts w:ascii="Verdana" w:eastAsia="Batang" w:hAnsi="Verdana"/>
                <w:color w:val="000000" w:themeColor="text1"/>
                <w:sz w:val="17"/>
                <w:szCs w:val="17"/>
              </w:rPr>
              <w:t xml:space="preserve">Επιστημονική κατάρτιση και επαγγελματική εμπειρία στο </w:t>
            </w:r>
            <w:r w:rsidRPr="004612B2">
              <w:rPr>
                <w:rFonts w:ascii="Verdana" w:eastAsia="Batang" w:hAnsi="Verdana"/>
                <w:color w:val="000000" w:themeColor="text1"/>
                <w:sz w:val="17"/>
                <w:szCs w:val="17"/>
              </w:rPr>
              <w:t>σχεδιασμ</w:t>
            </w:r>
            <w:r>
              <w:rPr>
                <w:rFonts w:ascii="Verdana" w:eastAsia="Batang" w:hAnsi="Verdana"/>
                <w:color w:val="000000" w:themeColor="text1"/>
                <w:sz w:val="17"/>
                <w:szCs w:val="17"/>
              </w:rPr>
              <w:t>ό</w:t>
            </w:r>
            <w:r w:rsidRPr="004612B2">
              <w:rPr>
                <w:rFonts w:ascii="Verdana" w:eastAsia="Batang" w:hAnsi="Verdana"/>
                <w:color w:val="000000" w:themeColor="text1"/>
                <w:sz w:val="17"/>
                <w:szCs w:val="17"/>
              </w:rPr>
              <w:t>, προγραμματισμ</w:t>
            </w:r>
            <w:r>
              <w:rPr>
                <w:rFonts w:ascii="Verdana" w:eastAsia="Batang" w:hAnsi="Verdana"/>
                <w:color w:val="000000" w:themeColor="text1"/>
                <w:sz w:val="17"/>
                <w:szCs w:val="17"/>
              </w:rPr>
              <w:t>ό</w:t>
            </w:r>
            <w:r w:rsidRPr="004612B2">
              <w:rPr>
                <w:rFonts w:ascii="Verdana" w:eastAsia="Batang" w:hAnsi="Verdana"/>
                <w:color w:val="000000" w:themeColor="text1"/>
                <w:sz w:val="17"/>
                <w:szCs w:val="17"/>
              </w:rPr>
              <w:t xml:space="preserve"> και </w:t>
            </w:r>
            <w:r>
              <w:rPr>
                <w:rFonts w:ascii="Verdana" w:eastAsia="Batang" w:hAnsi="Verdana"/>
                <w:color w:val="000000" w:themeColor="text1"/>
                <w:sz w:val="17"/>
                <w:szCs w:val="17"/>
              </w:rPr>
              <w:t xml:space="preserve">την </w:t>
            </w:r>
            <w:r w:rsidRPr="004612B2">
              <w:rPr>
                <w:rFonts w:ascii="Verdana" w:eastAsia="Batang" w:hAnsi="Verdana"/>
                <w:color w:val="000000" w:themeColor="text1"/>
                <w:sz w:val="17"/>
                <w:szCs w:val="17"/>
              </w:rPr>
              <w:t>παρα</w:t>
            </w:r>
            <w:r w:rsidR="00F7118E">
              <w:rPr>
                <w:rFonts w:ascii="Verdana" w:eastAsia="Batang" w:hAnsi="Verdana"/>
                <w:color w:val="000000" w:themeColor="text1"/>
                <w:sz w:val="17"/>
                <w:szCs w:val="17"/>
              </w:rPr>
              <w:softHyphen/>
            </w:r>
            <w:r w:rsidRPr="004612B2">
              <w:rPr>
                <w:rFonts w:ascii="Verdana" w:eastAsia="Batang" w:hAnsi="Verdana"/>
                <w:color w:val="000000" w:themeColor="text1"/>
                <w:sz w:val="17"/>
                <w:szCs w:val="17"/>
              </w:rPr>
              <w:t>κολούθηση (</w:t>
            </w:r>
            <w:proofErr w:type="spellStart"/>
            <w:r w:rsidRPr="004612B2">
              <w:rPr>
                <w:rFonts w:ascii="Verdana" w:eastAsia="Batang" w:hAnsi="Verdana"/>
                <w:color w:val="000000" w:themeColor="text1"/>
                <w:sz w:val="17"/>
                <w:szCs w:val="17"/>
              </w:rPr>
              <w:t>monitoring</w:t>
            </w:r>
            <w:proofErr w:type="spellEnd"/>
            <w:r w:rsidRPr="004612B2">
              <w:rPr>
                <w:rFonts w:ascii="Verdana" w:eastAsia="Batang" w:hAnsi="Verdana"/>
                <w:color w:val="000000" w:themeColor="text1"/>
                <w:sz w:val="17"/>
                <w:szCs w:val="17"/>
              </w:rPr>
              <w:t>) υλοποίησης σύνθετων σχεδίων ανάπτυξης</w:t>
            </w:r>
            <w:r>
              <w:rPr>
                <w:rFonts w:ascii="Verdana" w:eastAsia="Batang" w:hAnsi="Verdana"/>
                <w:color w:val="000000" w:themeColor="text1"/>
                <w:sz w:val="17"/>
                <w:szCs w:val="17"/>
              </w:rPr>
              <w:t>.</w:t>
            </w:r>
          </w:p>
          <w:p w:rsidR="00FA598B" w:rsidRPr="007C1198" w:rsidRDefault="00AA585F" w:rsidP="00D97650">
            <w:pPr>
              <w:numPr>
                <w:ilvl w:val="0"/>
                <w:numId w:val="28"/>
              </w:numPr>
              <w:tabs>
                <w:tab w:val="clear" w:pos="720"/>
                <w:tab w:val="num" w:pos="176"/>
              </w:tabs>
              <w:spacing w:before="40" w:line="233" w:lineRule="auto"/>
              <w:ind w:left="176" w:hanging="142"/>
              <w:jc w:val="both"/>
              <w:rPr>
                <w:rFonts w:ascii="Verdana" w:eastAsia="Batang" w:hAnsi="Verdana"/>
                <w:color w:val="000000" w:themeColor="text1"/>
                <w:sz w:val="17"/>
                <w:szCs w:val="17"/>
              </w:rPr>
            </w:pPr>
            <w:r w:rsidRPr="007C1198">
              <w:rPr>
                <w:rFonts w:ascii="Verdana" w:eastAsia="Batang" w:hAnsi="Verdana"/>
                <w:color w:val="000000" w:themeColor="text1"/>
                <w:sz w:val="17"/>
                <w:szCs w:val="17"/>
              </w:rPr>
              <w:t>Κ</w:t>
            </w:r>
            <w:r w:rsidR="00FA598B" w:rsidRPr="007C1198">
              <w:rPr>
                <w:rFonts w:ascii="Verdana" w:eastAsia="Batang" w:hAnsi="Verdana"/>
                <w:color w:val="000000" w:themeColor="text1"/>
                <w:sz w:val="17"/>
                <w:szCs w:val="17"/>
              </w:rPr>
              <w:t>ριτική σκέψη.</w:t>
            </w:r>
          </w:p>
          <w:p w:rsidR="00FA598B" w:rsidRPr="007C1198" w:rsidRDefault="00FA598B" w:rsidP="00D97650">
            <w:pPr>
              <w:numPr>
                <w:ilvl w:val="0"/>
                <w:numId w:val="28"/>
              </w:numPr>
              <w:tabs>
                <w:tab w:val="clear" w:pos="720"/>
                <w:tab w:val="num" w:pos="176"/>
              </w:tabs>
              <w:spacing w:before="40" w:line="233" w:lineRule="auto"/>
              <w:ind w:left="176" w:hanging="142"/>
              <w:jc w:val="both"/>
              <w:rPr>
                <w:rFonts w:ascii="Verdana" w:eastAsia="Batang" w:hAnsi="Verdana"/>
                <w:color w:val="000000" w:themeColor="text1"/>
                <w:sz w:val="17"/>
                <w:szCs w:val="17"/>
              </w:rPr>
            </w:pPr>
            <w:r w:rsidRPr="007C1198">
              <w:rPr>
                <w:rFonts w:ascii="Verdana" w:eastAsia="Batang" w:hAnsi="Verdana"/>
                <w:color w:val="000000" w:themeColor="text1"/>
                <w:sz w:val="17"/>
                <w:szCs w:val="17"/>
              </w:rPr>
              <w:t>Επικοινωνιακή ικανότητα (άριστη χρήση προφορικού και γραπτού λόγου, ικανότητα συλλογής πληροφοριών, ελέγχου δεδομένων).</w:t>
            </w:r>
          </w:p>
          <w:p w:rsidR="004612B2" w:rsidRPr="007C1198" w:rsidRDefault="00410F00" w:rsidP="00D97650">
            <w:pPr>
              <w:numPr>
                <w:ilvl w:val="0"/>
                <w:numId w:val="28"/>
              </w:numPr>
              <w:tabs>
                <w:tab w:val="clear" w:pos="720"/>
                <w:tab w:val="num" w:pos="176"/>
              </w:tabs>
              <w:spacing w:before="40" w:line="233" w:lineRule="auto"/>
              <w:ind w:left="176" w:hanging="142"/>
              <w:jc w:val="both"/>
              <w:rPr>
                <w:rFonts w:ascii="Verdana" w:eastAsia="Batang" w:hAnsi="Verdana"/>
                <w:color w:val="000000" w:themeColor="text1"/>
                <w:sz w:val="17"/>
                <w:szCs w:val="17"/>
              </w:rPr>
            </w:pPr>
            <w:r w:rsidRPr="007C1198">
              <w:rPr>
                <w:rFonts w:ascii="Verdana" w:eastAsia="Batang" w:hAnsi="Verdana"/>
                <w:color w:val="000000" w:themeColor="text1"/>
                <w:sz w:val="17"/>
                <w:szCs w:val="17"/>
              </w:rPr>
              <w:t xml:space="preserve">Ικανότητα ηγεσίας, ευελιξία, ορθή κρίση, </w:t>
            </w:r>
            <w:proofErr w:type="spellStart"/>
            <w:r w:rsidRPr="007C1198">
              <w:rPr>
                <w:rFonts w:ascii="Verdana" w:eastAsia="Batang" w:hAnsi="Verdana"/>
                <w:color w:val="000000" w:themeColor="text1"/>
                <w:sz w:val="17"/>
                <w:szCs w:val="17"/>
              </w:rPr>
              <w:t>οργανωτικότητα</w:t>
            </w:r>
            <w:proofErr w:type="spellEnd"/>
            <w:r w:rsidRPr="007C1198">
              <w:rPr>
                <w:rFonts w:ascii="Verdana" w:eastAsia="Batang" w:hAnsi="Verdana"/>
                <w:color w:val="000000" w:themeColor="text1"/>
                <w:sz w:val="17"/>
                <w:szCs w:val="17"/>
              </w:rPr>
              <w:t>, αναλυτική ικανότητα, ικανότητα χάραξης στρατηγικής κατόπιν αξιολόγησης εναλλακτικών.</w:t>
            </w:r>
          </w:p>
        </w:tc>
      </w:tr>
      <w:tr w:rsidR="000261FE" w:rsidRPr="007C1198" w:rsidTr="009A3F09">
        <w:tc>
          <w:tcPr>
            <w:tcW w:w="5069" w:type="dxa"/>
          </w:tcPr>
          <w:p w:rsidR="00410F00" w:rsidRPr="0003189B" w:rsidRDefault="00FA598B" w:rsidP="00D97650">
            <w:pPr>
              <w:numPr>
                <w:ilvl w:val="0"/>
                <w:numId w:val="28"/>
              </w:numPr>
              <w:tabs>
                <w:tab w:val="clear" w:pos="720"/>
                <w:tab w:val="num" w:pos="176"/>
              </w:tabs>
              <w:spacing w:before="40" w:line="233" w:lineRule="auto"/>
              <w:ind w:left="176" w:hanging="142"/>
              <w:jc w:val="both"/>
              <w:rPr>
                <w:rFonts w:ascii="Verdana" w:eastAsia="Batang" w:hAnsi="Verdana"/>
                <w:color w:val="000000" w:themeColor="text1"/>
                <w:sz w:val="17"/>
                <w:szCs w:val="17"/>
              </w:rPr>
            </w:pPr>
            <w:r w:rsidRPr="007C1198">
              <w:rPr>
                <w:rFonts w:ascii="Verdana" w:eastAsia="Batang" w:hAnsi="Verdana"/>
                <w:color w:val="000000" w:themeColor="text1"/>
                <w:sz w:val="17"/>
                <w:szCs w:val="17"/>
              </w:rPr>
              <w:t>Διορατικότητα και αποτελεσματικότητα στην αντιμετώπιση προβλημάτων -</w:t>
            </w:r>
            <w:r w:rsidR="00710849" w:rsidRPr="007C1198">
              <w:rPr>
                <w:rFonts w:ascii="Verdana" w:eastAsia="Batang" w:hAnsi="Verdana"/>
                <w:color w:val="000000" w:themeColor="text1"/>
                <w:sz w:val="17"/>
                <w:szCs w:val="17"/>
              </w:rPr>
              <w:t xml:space="preserve"> </w:t>
            </w:r>
            <w:r w:rsidRPr="007C1198">
              <w:rPr>
                <w:rFonts w:ascii="Verdana" w:eastAsia="Batang" w:hAnsi="Verdana"/>
                <w:color w:val="000000" w:themeColor="text1"/>
                <w:sz w:val="17"/>
                <w:szCs w:val="17"/>
              </w:rPr>
              <w:t>διαχείριση κρίσεων.</w:t>
            </w:r>
          </w:p>
        </w:tc>
      </w:tr>
      <w:tr w:rsidR="000261FE" w:rsidRPr="007C1198" w:rsidTr="009A3F09">
        <w:tc>
          <w:tcPr>
            <w:tcW w:w="5069" w:type="dxa"/>
          </w:tcPr>
          <w:p w:rsidR="00710849" w:rsidRPr="007C1198" w:rsidRDefault="00710849" w:rsidP="00D97650">
            <w:pPr>
              <w:numPr>
                <w:ilvl w:val="0"/>
                <w:numId w:val="28"/>
              </w:numPr>
              <w:tabs>
                <w:tab w:val="clear" w:pos="720"/>
                <w:tab w:val="num" w:pos="176"/>
              </w:tabs>
              <w:spacing w:before="40" w:line="233" w:lineRule="auto"/>
              <w:ind w:left="176" w:hanging="142"/>
              <w:jc w:val="both"/>
              <w:rPr>
                <w:rFonts w:ascii="Verdana" w:eastAsia="Batang" w:hAnsi="Verdana"/>
                <w:sz w:val="17"/>
                <w:szCs w:val="17"/>
              </w:rPr>
            </w:pPr>
            <w:r w:rsidRPr="007C1198">
              <w:rPr>
                <w:rFonts w:ascii="Verdana" w:eastAsia="Batang" w:hAnsi="Verdana"/>
                <w:sz w:val="17"/>
                <w:szCs w:val="17"/>
              </w:rPr>
              <w:t>Επαγγελματική συνέπεια.</w:t>
            </w:r>
          </w:p>
        </w:tc>
      </w:tr>
      <w:tr w:rsidR="009A3F09" w:rsidRPr="007C1198" w:rsidTr="009A3F09">
        <w:tc>
          <w:tcPr>
            <w:tcW w:w="5069" w:type="dxa"/>
          </w:tcPr>
          <w:p w:rsidR="009A3F09" w:rsidRPr="007C1198" w:rsidRDefault="009A3F09" w:rsidP="00D97650">
            <w:pPr>
              <w:numPr>
                <w:ilvl w:val="0"/>
                <w:numId w:val="28"/>
              </w:numPr>
              <w:tabs>
                <w:tab w:val="clear" w:pos="720"/>
                <w:tab w:val="num" w:pos="176"/>
              </w:tabs>
              <w:spacing w:before="40" w:line="233" w:lineRule="auto"/>
              <w:ind w:hanging="686"/>
              <w:jc w:val="both"/>
              <w:rPr>
                <w:rFonts w:ascii="Verdana" w:eastAsia="Batang" w:hAnsi="Verdana"/>
                <w:sz w:val="17"/>
                <w:szCs w:val="17"/>
              </w:rPr>
            </w:pPr>
            <w:r w:rsidRPr="007C1198">
              <w:rPr>
                <w:rFonts w:ascii="Verdana" w:eastAsia="Batang" w:hAnsi="Verdana"/>
                <w:sz w:val="17"/>
                <w:szCs w:val="17"/>
              </w:rPr>
              <w:t>Ικανότητα διαπραγματεύσεων</w:t>
            </w:r>
            <w:r w:rsidR="004A2E60" w:rsidRPr="007C1198">
              <w:rPr>
                <w:rFonts w:ascii="Verdana" w:eastAsia="Batang" w:hAnsi="Verdana"/>
                <w:sz w:val="17"/>
                <w:szCs w:val="17"/>
              </w:rPr>
              <w:t>.</w:t>
            </w:r>
          </w:p>
        </w:tc>
      </w:tr>
    </w:tbl>
    <w:p w:rsidR="000779A6" w:rsidRPr="007C1198" w:rsidRDefault="000779A6" w:rsidP="00250BD4">
      <w:pPr>
        <w:spacing w:line="233" w:lineRule="auto"/>
        <w:jc w:val="both"/>
        <w:rPr>
          <w:rFonts w:ascii="Verdana" w:hAnsi="Verdana"/>
          <w:sz w:val="17"/>
          <w:szCs w:val="17"/>
        </w:rPr>
      </w:pPr>
    </w:p>
    <w:p w:rsidR="000779A6" w:rsidRPr="007C1198" w:rsidRDefault="000779A6" w:rsidP="00250BD4">
      <w:pPr>
        <w:spacing w:line="233" w:lineRule="auto"/>
        <w:ind w:left="180" w:hanging="180"/>
        <w:rPr>
          <w:rFonts w:ascii="Verdana" w:hAnsi="Verdana"/>
          <w:b/>
          <w:sz w:val="17"/>
          <w:szCs w:val="17"/>
        </w:rPr>
      </w:pPr>
      <w:r w:rsidRPr="007C1198">
        <w:rPr>
          <w:rFonts w:ascii="Verdana" w:hAnsi="Verdana"/>
          <w:b/>
          <w:sz w:val="17"/>
          <w:szCs w:val="17"/>
        </w:rPr>
        <w:t>Β.</w:t>
      </w:r>
      <w:r w:rsidR="00B90414" w:rsidRPr="007C1198">
        <w:rPr>
          <w:rFonts w:ascii="Verdana" w:hAnsi="Verdana"/>
          <w:b/>
          <w:sz w:val="17"/>
          <w:szCs w:val="17"/>
        </w:rPr>
        <w:t xml:space="preserve"> </w:t>
      </w:r>
      <w:r w:rsidR="00E6501C" w:rsidRPr="007C1198">
        <w:rPr>
          <w:rFonts w:ascii="Verdana" w:hAnsi="Verdana"/>
          <w:b/>
          <w:sz w:val="17"/>
          <w:szCs w:val="17"/>
        </w:rPr>
        <w:t xml:space="preserve">ΧΑΡΑΚΤΗΡΙΣΤΙΚΑ </w:t>
      </w:r>
      <w:r w:rsidR="002F14CF" w:rsidRPr="007C1198">
        <w:rPr>
          <w:rFonts w:ascii="Verdana" w:hAnsi="Verdana"/>
          <w:b/>
          <w:sz w:val="17"/>
          <w:szCs w:val="17"/>
        </w:rPr>
        <w:t xml:space="preserve">ΤΗΣ </w:t>
      </w:r>
      <w:r w:rsidRPr="007C1198">
        <w:rPr>
          <w:rFonts w:ascii="Verdana" w:hAnsi="Verdana"/>
          <w:b/>
          <w:sz w:val="17"/>
          <w:szCs w:val="17"/>
        </w:rPr>
        <w:t>ΠΡΟΚΗΡΥΣΣΟΜΕΝ</w:t>
      </w:r>
      <w:r w:rsidR="00A07CE9" w:rsidRPr="007C1198">
        <w:rPr>
          <w:rFonts w:ascii="Verdana" w:hAnsi="Verdana"/>
          <w:b/>
          <w:sz w:val="17"/>
          <w:szCs w:val="17"/>
        </w:rPr>
        <w:t xml:space="preserve">ΗΣ </w:t>
      </w:r>
      <w:r w:rsidR="00E6501C" w:rsidRPr="007C1198">
        <w:rPr>
          <w:rFonts w:ascii="Verdana" w:hAnsi="Verdana"/>
          <w:b/>
          <w:sz w:val="17"/>
          <w:szCs w:val="17"/>
        </w:rPr>
        <w:t>ΘΕΣΗΣ</w:t>
      </w:r>
    </w:p>
    <w:p w:rsidR="001609E5" w:rsidRPr="007C1198" w:rsidRDefault="009A3F09" w:rsidP="00250BD4">
      <w:pPr>
        <w:tabs>
          <w:tab w:val="left" w:pos="0"/>
        </w:tabs>
        <w:spacing w:line="233" w:lineRule="auto"/>
        <w:jc w:val="both"/>
        <w:rPr>
          <w:rFonts w:ascii="Verdana" w:hAnsi="Verdana"/>
          <w:sz w:val="17"/>
          <w:szCs w:val="17"/>
        </w:rPr>
      </w:pPr>
      <w:r w:rsidRPr="007C1198">
        <w:rPr>
          <w:rFonts w:ascii="Verdana" w:hAnsi="Verdana"/>
          <w:sz w:val="17"/>
          <w:szCs w:val="17"/>
        </w:rPr>
        <w:t>Αποστολή του</w:t>
      </w:r>
      <w:r w:rsidRPr="007C1198">
        <w:rPr>
          <w:sz w:val="17"/>
          <w:szCs w:val="17"/>
        </w:rPr>
        <w:t xml:space="preserve"> </w:t>
      </w:r>
      <w:r w:rsidRPr="007C1198">
        <w:rPr>
          <w:rFonts w:ascii="Verdana" w:hAnsi="Verdana"/>
          <w:sz w:val="17"/>
          <w:szCs w:val="17"/>
        </w:rPr>
        <w:t xml:space="preserve">Διευθυντή της Διεύθυνσης </w:t>
      </w:r>
      <w:r w:rsidR="007167FF" w:rsidRPr="007C1198">
        <w:rPr>
          <w:rFonts w:ascii="Verdana" w:hAnsi="Verdana"/>
          <w:sz w:val="17"/>
          <w:szCs w:val="17"/>
        </w:rPr>
        <w:t xml:space="preserve">Αναπτυξιακού Σχεδιασμού &amp; Εποπτείας </w:t>
      </w:r>
      <w:r w:rsidRPr="007C1198">
        <w:rPr>
          <w:rFonts w:ascii="Verdana" w:hAnsi="Verdana"/>
          <w:sz w:val="17"/>
          <w:szCs w:val="17"/>
        </w:rPr>
        <w:t xml:space="preserve">είναι </w:t>
      </w:r>
      <w:r w:rsidR="00897A31" w:rsidRPr="007C1198">
        <w:rPr>
          <w:rFonts w:ascii="Verdana" w:hAnsi="Verdana"/>
          <w:sz w:val="17"/>
          <w:szCs w:val="17"/>
        </w:rPr>
        <w:t xml:space="preserve">η </w:t>
      </w:r>
      <w:r w:rsidR="007167FF" w:rsidRPr="007C1198">
        <w:rPr>
          <w:rFonts w:ascii="Verdana" w:hAnsi="Verdana"/>
          <w:sz w:val="17"/>
          <w:szCs w:val="17"/>
        </w:rPr>
        <w:t>διαρκής βελτίωση της αποδοτικότητας των νέων επιχειρηματικών δράσεων, μέσω του αποτελεσματικού σχεδιασμού και εποπτείας του πλάνου ανάπτυξης του Ομίλου, καθώς και η διακυβέρνηση των θυγατρικών και εν γένει συνδεδεμένων εταιρειών</w:t>
      </w:r>
      <w:r w:rsidRPr="007C1198">
        <w:rPr>
          <w:rFonts w:ascii="Verdana" w:hAnsi="Verdana"/>
          <w:sz w:val="17"/>
          <w:szCs w:val="17"/>
        </w:rPr>
        <w:t>.</w:t>
      </w:r>
    </w:p>
    <w:p w:rsidR="00710849" w:rsidRPr="007C1198" w:rsidRDefault="00710849" w:rsidP="00250BD4">
      <w:pPr>
        <w:tabs>
          <w:tab w:val="left" w:pos="0"/>
        </w:tabs>
        <w:spacing w:line="233" w:lineRule="auto"/>
        <w:jc w:val="center"/>
        <w:rPr>
          <w:rFonts w:ascii="Verdana" w:hAnsi="Verdana" w:cs="Arial"/>
          <w:b/>
          <w:caps/>
          <w:color w:val="000000"/>
          <w:sz w:val="17"/>
          <w:szCs w:val="17"/>
        </w:rPr>
      </w:pPr>
    </w:p>
    <w:p w:rsidR="008C379D" w:rsidRPr="007C1198" w:rsidRDefault="001609E5" w:rsidP="00250BD4">
      <w:pPr>
        <w:tabs>
          <w:tab w:val="left" w:pos="0"/>
        </w:tabs>
        <w:spacing w:line="233" w:lineRule="auto"/>
        <w:jc w:val="center"/>
        <w:rPr>
          <w:rFonts w:ascii="Verdana" w:hAnsi="Verdana"/>
          <w:b/>
          <w:sz w:val="17"/>
          <w:szCs w:val="17"/>
        </w:rPr>
      </w:pPr>
      <w:r w:rsidRPr="007C1198">
        <w:rPr>
          <w:rFonts w:ascii="Verdana" w:hAnsi="Verdana" w:cs="Arial"/>
          <w:b/>
          <w:caps/>
          <w:color w:val="000000"/>
          <w:sz w:val="17"/>
          <w:szCs w:val="17"/>
        </w:rPr>
        <w:t>κυριες αρμοδιοτητεσ</w:t>
      </w:r>
    </w:p>
    <w:p w:rsidR="00AA585F" w:rsidRPr="007C1198" w:rsidRDefault="008C379D" w:rsidP="00250BD4">
      <w:pPr>
        <w:tabs>
          <w:tab w:val="left" w:pos="284"/>
        </w:tabs>
        <w:spacing w:line="233" w:lineRule="auto"/>
        <w:ind w:left="284" w:hanging="284"/>
        <w:jc w:val="both"/>
        <w:rPr>
          <w:rFonts w:ascii="Verdana" w:hAnsi="Verdana"/>
          <w:sz w:val="17"/>
          <w:szCs w:val="17"/>
        </w:rPr>
      </w:pPr>
      <w:r w:rsidRPr="007C1198">
        <w:rPr>
          <w:rFonts w:ascii="Verdana" w:hAnsi="Verdana"/>
          <w:sz w:val="17"/>
          <w:szCs w:val="17"/>
        </w:rPr>
        <w:t>•</w:t>
      </w:r>
      <w:r w:rsidRPr="007C1198">
        <w:rPr>
          <w:rFonts w:ascii="Verdana" w:hAnsi="Verdana"/>
          <w:sz w:val="17"/>
          <w:szCs w:val="17"/>
        </w:rPr>
        <w:tab/>
      </w:r>
      <w:r w:rsidR="007167FF" w:rsidRPr="007C1198">
        <w:rPr>
          <w:rFonts w:ascii="Verdana" w:hAnsi="Verdana"/>
          <w:sz w:val="17"/>
          <w:szCs w:val="17"/>
        </w:rPr>
        <w:t>Σύνταξη και περιοδική αναθεώρηση του πλάνου εταιρικής ανάπτυξης, σε χρονικά κυλιόμενη βάση, όπου αποτυπώνονται αναλυτικά οι νέες επιχειρηματικές δράσεις και οι κύριες φάσεις σχεδιασμού και υλοποίησής τους</w:t>
      </w:r>
      <w:r w:rsidR="00AA585F" w:rsidRPr="007C1198">
        <w:rPr>
          <w:rFonts w:ascii="Verdana" w:hAnsi="Verdana"/>
          <w:sz w:val="17"/>
          <w:szCs w:val="17"/>
        </w:rPr>
        <w:t>.</w:t>
      </w:r>
    </w:p>
    <w:p w:rsidR="00AA585F" w:rsidRPr="007C1198" w:rsidRDefault="00AA585F" w:rsidP="00D97650">
      <w:pPr>
        <w:tabs>
          <w:tab w:val="left" w:pos="284"/>
        </w:tabs>
        <w:spacing w:before="40" w:line="233" w:lineRule="auto"/>
        <w:ind w:left="284" w:hanging="284"/>
        <w:jc w:val="both"/>
        <w:rPr>
          <w:rFonts w:ascii="Verdana" w:hAnsi="Verdana"/>
          <w:sz w:val="17"/>
          <w:szCs w:val="17"/>
        </w:rPr>
      </w:pPr>
      <w:r w:rsidRPr="007C1198">
        <w:rPr>
          <w:rFonts w:ascii="Verdana" w:hAnsi="Verdana"/>
          <w:sz w:val="17"/>
          <w:szCs w:val="17"/>
        </w:rPr>
        <w:t>•</w:t>
      </w:r>
      <w:r w:rsidRPr="007C1198">
        <w:rPr>
          <w:rFonts w:ascii="Verdana" w:hAnsi="Verdana"/>
          <w:sz w:val="17"/>
          <w:szCs w:val="17"/>
        </w:rPr>
        <w:tab/>
      </w:r>
      <w:r w:rsidR="007167FF" w:rsidRPr="007C1198">
        <w:rPr>
          <w:rFonts w:ascii="Verdana" w:hAnsi="Verdana"/>
          <w:sz w:val="17"/>
          <w:szCs w:val="17"/>
        </w:rPr>
        <w:t xml:space="preserve">Συνεχής παρακολούθηση της πορείας υλοποίησης του ανωτέρω πλάνου εταιρικής ανάπτυξης, με έμφαση στη διασφάλιση των απαιτούμενων/διατεθέντων πόρων, καθώς και στην επίτευξη των αναμενόμενων εσόδων/κερδών και λοιπών στόχων των νέων </w:t>
      </w:r>
      <w:r w:rsidR="007167FF" w:rsidRPr="007C1198">
        <w:rPr>
          <w:rFonts w:ascii="Verdana" w:hAnsi="Verdana"/>
          <w:sz w:val="17"/>
          <w:szCs w:val="17"/>
        </w:rPr>
        <w:lastRenderedPageBreak/>
        <w:t>επιχειρηματικών δράσεων σε κάθε φάση ανάπτυξής τους</w:t>
      </w:r>
      <w:r w:rsidRPr="007C1198">
        <w:rPr>
          <w:rFonts w:ascii="Verdana" w:hAnsi="Verdana"/>
          <w:sz w:val="17"/>
          <w:szCs w:val="17"/>
        </w:rPr>
        <w:t>.</w:t>
      </w:r>
    </w:p>
    <w:p w:rsidR="00AA585F" w:rsidRPr="007C1198" w:rsidRDefault="00AA585F" w:rsidP="00D97650">
      <w:pPr>
        <w:tabs>
          <w:tab w:val="left" w:pos="284"/>
        </w:tabs>
        <w:spacing w:before="40" w:line="233" w:lineRule="auto"/>
        <w:ind w:left="284" w:hanging="284"/>
        <w:jc w:val="both"/>
        <w:rPr>
          <w:rFonts w:ascii="Verdana" w:hAnsi="Verdana"/>
          <w:sz w:val="17"/>
          <w:szCs w:val="17"/>
        </w:rPr>
      </w:pPr>
      <w:r w:rsidRPr="007C1198">
        <w:rPr>
          <w:rFonts w:ascii="Verdana" w:hAnsi="Verdana"/>
          <w:sz w:val="17"/>
          <w:szCs w:val="17"/>
        </w:rPr>
        <w:t>•</w:t>
      </w:r>
      <w:r w:rsidRPr="007C1198">
        <w:rPr>
          <w:rFonts w:ascii="Verdana" w:hAnsi="Verdana"/>
          <w:sz w:val="17"/>
          <w:szCs w:val="17"/>
        </w:rPr>
        <w:tab/>
      </w:r>
      <w:r w:rsidR="007167FF" w:rsidRPr="007C1198">
        <w:rPr>
          <w:rFonts w:ascii="Verdana" w:hAnsi="Verdana"/>
          <w:sz w:val="17"/>
          <w:szCs w:val="17"/>
        </w:rPr>
        <w:t>Επεξεργασία και υποβολή επιχειρηματικών προτάσεων για τη σταθερή βελτίωση και ενδυνάμωση της αποδοτικότητας των νέων επιχειρηματικών δράσεων</w:t>
      </w:r>
      <w:r w:rsidRPr="007C1198">
        <w:rPr>
          <w:rFonts w:ascii="Verdana" w:hAnsi="Verdana"/>
          <w:sz w:val="17"/>
          <w:szCs w:val="17"/>
        </w:rPr>
        <w:t>.</w:t>
      </w:r>
    </w:p>
    <w:p w:rsidR="00AA585F" w:rsidRPr="007C1198" w:rsidRDefault="00AA585F" w:rsidP="00D97650">
      <w:pPr>
        <w:tabs>
          <w:tab w:val="left" w:pos="284"/>
        </w:tabs>
        <w:spacing w:before="40" w:line="233" w:lineRule="auto"/>
        <w:ind w:left="284" w:hanging="284"/>
        <w:jc w:val="both"/>
        <w:rPr>
          <w:rFonts w:ascii="Verdana" w:hAnsi="Verdana"/>
          <w:sz w:val="17"/>
          <w:szCs w:val="17"/>
        </w:rPr>
      </w:pPr>
      <w:r w:rsidRPr="007C1198">
        <w:rPr>
          <w:rFonts w:ascii="Verdana" w:hAnsi="Verdana"/>
          <w:sz w:val="17"/>
          <w:szCs w:val="17"/>
        </w:rPr>
        <w:t>•</w:t>
      </w:r>
      <w:r w:rsidRPr="007C1198">
        <w:rPr>
          <w:rFonts w:ascii="Verdana" w:hAnsi="Verdana"/>
          <w:sz w:val="17"/>
          <w:szCs w:val="17"/>
        </w:rPr>
        <w:tab/>
      </w:r>
      <w:r w:rsidR="007167FF" w:rsidRPr="007C1198">
        <w:rPr>
          <w:rFonts w:ascii="Verdana" w:hAnsi="Verdana"/>
          <w:sz w:val="17"/>
          <w:szCs w:val="17"/>
        </w:rPr>
        <w:t>Εποπτεία της εν γένει δραστηριότητας των θυγατρικών και γενικά των συνδεδεμένων εταιρειών (εξέταση στρατηγικών σχεδίων, αξιολόγηση επενδυτικών προγραμ</w:t>
      </w:r>
      <w:r w:rsidR="00107186">
        <w:rPr>
          <w:rFonts w:ascii="Verdana" w:hAnsi="Verdana"/>
          <w:sz w:val="17"/>
          <w:szCs w:val="17"/>
        </w:rPr>
        <w:softHyphen/>
      </w:r>
      <w:r w:rsidR="007167FF" w:rsidRPr="007C1198">
        <w:rPr>
          <w:rFonts w:ascii="Verdana" w:hAnsi="Verdana"/>
          <w:sz w:val="17"/>
          <w:szCs w:val="17"/>
        </w:rPr>
        <w:t>μάτων, παρακολούθηση οικονομικών αποτε</w:t>
      </w:r>
      <w:r w:rsidR="00107186">
        <w:rPr>
          <w:rFonts w:ascii="Verdana" w:hAnsi="Verdana"/>
          <w:sz w:val="17"/>
          <w:szCs w:val="17"/>
        </w:rPr>
        <w:softHyphen/>
      </w:r>
      <w:r w:rsidR="007167FF" w:rsidRPr="007C1198">
        <w:rPr>
          <w:rFonts w:ascii="Verdana" w:hAnsi="Verdana"/>
          <w:sz w:val="17"/>
          <w:szCs w:val="17"/>
        </w:rPr>
        <w:t>λεσμάτων, κ.λπ.), σε συνεργασία κατά περίπτωση με τ</w:t>
      </w:r>
      <w:r w:rsidR="00D97650">
        <w:rPr>
          <w:rFonts w:ascii="Verdana" w:hAnsi="Verdana"/>
          <w:sz w:val="17"/>
          <w:szCs w:val="17"/>
        </w:rPr>
        <w:t>ις</w:t>
      </w:r>
      <w:r w:rsidR="007167FF" w:rsidRPr="007C1198">
        <w:rPr>
          <w:rFonts w:ascii="Verdana" w:hAnsi="Verdana"/>
          <w:sz w:val="17"/>
          <w:szCs w:val="17"/>
        </w:rPr>
        <w:t xml:space="preserve"> καθ’ ύλη αρμόδι</w:t>
      </w:r>
      <w:r w:rsidR="00D97650">
        <w:rPr>
          <w:rFonts w:ascii="Verdana" w:hAnsi="Verdana"/>
          <w:sz w:val="17"/>
          <w:szCs w:val="17"/>
        </w:rPr>
        <w:t>ες</w:t>
      </w:r>
      <w:r w:rsidR="007167FF" w:rsidRPr="007C1198">
        <w:rPr>
          <w:rFonts w:ascii="Verdana" w:hAnsi="Verdana"/>
          <w:sz w:val="17"/>
          <w:szCs w:val="17"/>
        </w:rPr>
        <w:t xml:space="preserve"> </w:t>
      </w:r>
      <w:r w:rsidR="00D97650">
        <w:rPr>
          <w:rFonts w:ascii="Verdana" w:hAnsi="Verdana"/>
          <w:sz w:val="17"/>
          <w:szCs w:val="17"/>
        </w:rPr>
        <w:t>Διευθύνσεις</w:t>
      </w:r>
      <w:r w:rsidR="007167FF" w:rsidRPr="007C1198">
        <w:rPr>
          <w:rFonts w:ascii="Verdana" w:hAnsi="Verdana"/>
          <w:sz w:val="17"/>
          <w:szCs w:val="17"/>
        </w:rPr>
        <w:t>, και υποβολή σχετικών εκθέσεων και προτάσεων στα Όργανα Διοίκησης της ΔΕΗ</w:t>
      </w:r>
      <w:r w:rsidRPr="007C1198">
        <w:rPr>
          <w:rFonts w:ascii="Verdana" w:hAnsi="Verdana"/>
          <w:sz w:val="17"/>
          <w:szCs w:val="17"/>
        </w:rPr>
        <w:t>.</w:t>
      </w:r>
    </w:p>
    <w:p w:rsidR="00AA585F" w:rsidRPr="007C1198" w:rsidRDefault="00AA585F" w:rsidP="00D97650">
      <w:pPr>
        <w:tabs>
          <w:tab w:val="left" w:pos="284"/>
        </w:tabs>
        <w:spacing w:before="40" w:line="233" w:lineRule="auto"/>
        <w:ind w:left="284" w:hanging="284"/>
        <w:jc w:val="both"/>
        <w:rPr>
          <w:rFonts w:ascii="Verdana" w:hAnsi="Verdana"/>
          <w:sz w:val="17"/>
          <w:szCs w:val="17"/>
        </w:rPr>
      </w:pPr>
      <w:r w:rsidRPr="007C1198">
        <w:rPr>
          <w:rFonts w:ascii="Verdana" w:hAnsi="Verdana"/>
          <w:sz w:val="17"/>
          <w:szCs w:val="17"/>
        </w:rPr>
        <w:t>•</w:t>
      </w:r>
      <w:r w:rsidRPr="007C1198">
        <w:rPr>
          <w:rFonts w:ascii="Verdana" w:hAnsi="Verdana"/>
          <w:sz w:val="17"/>
          <w:szCs w:val="17"/>
        </w:rPr>
        <w:tab/>
      </w:r>
      <w:r w:rsidR="007167FF" w:rsidRPr="007C1198">
        <w:rPr>
          <w:rFonts w:ascii="Verdana" w:hAnsi="Verdana"/>
          <w:sz w:val="17"/>
          <w:szCs w:val="17"/>
        </w:rPr>
        <w:t>Εξέταση και διαμόρφωση, σε συνεργασία με συναρμόδι</w:t>
      </w:r>
      <w:r w:rsidR="00D97650">
        <w:rPr>
          <w:rFonts w:ascii="Verdana" w:hAnsi="Verdana"/>
          <w:sz w:val="17"/>
          <w:szCs w:val="17"/>
        </w:rPr>
        <w:t>ες</w:t>
      </w:r>
      <w:r w:rsidR="007167FF" w:rsidRPr="007C1198">
        <w:rPr>
          <w:rFonts w:ascii="Verdana" w:hAnsi="Verdana"/>
          <w:sz w:val="17"/>
          <w:szCs w:val="17"/>
        </w:rPr>
        <w:t xml:space="preserve"> </w:t>
      </w:r>
      <w:r w:rsidR="00D97650">
        <w:rPr>
          <w:rFonts w:ascii="Verdana" w:hAnsi="Verdana"/>
          <w:sz w:val="17"/>
          <w:szCs w:val="17"/>
        </w:rPr>
        <w:t>Διευθύνσεις</w:t>
      </w:r>
      <w:r w:rsidR="007167FF" w:rsidRPr="007C1198">
        <w:rPr>
          <w:rFonts w:ascii="Verdana" w:hAnsi="Verdana"/>
          <w:sz w:val="17"/>
          <w:szCs w:val="17"/>
        </w:rPr>
        <w:t>, προτάσεων προς τα όργανα Διοίκησης για αύξηση ή μείωση της συμμετοχής της ΔΕΗ στο μετοχικό κεφάλαιο των συνδεδεμένων επιχειρήσεων, ή για την</w:t>
      </w:r>
      <w:r w:rsidR="007167FF" w:rsidRPr="007C1198">
        <w:rPr>
          <w:sz w:val="17"/>
          <w:szCs w:val="17"/>
        </w:rPr>
        <w:t xml:space="preserve"> </w:t>
      </w:r>
      <w:r w:rsidR="007167FF" w:rsidRPr="007C1198">
        <w:rPr>
          <w:rFonts w:ascii="Verdana" w:hAnsi="Verdana"/>
          <w:sz w:val="17"/>
          <w:szCs w:val="17"/>
        </w:rPr>
        <w:t>προσέλκυση νέων εταίρων, μέσω της αγοράς, πώλησης ή μεταβίβασης μετοχών, ή για τη συμμετοχή της ΔΕΗ σε αυξήσεις του μετοχικού κεφαλαίου αυτών</w:t>
      </w:r>
      <w:r w:rsidRPr="007C1198">
        <w:rPr>
          <w:rFonts w:ascii="Verdana" w:hAnsi="Verdana"/>
          <w:sz w:val="17"/>
          <w:szCs w:val="17"/>
        </w:rPr>
        <w:t>.</w:t>
      </w:r>
    </w:p>
    <w:p w:rsidR="00AA585F" w:rsidRPr="007C1198" w:rsidRDefault="00AA585F" w:rsidP="00D97650">
      <w:pPr>
        <w:tabs>
          <w:tab w:val="left" w:pos="284"/>
        </w:tabs>
        <w:spacing w:before="40" w:line="233" w:lineRule="auto"/>
        <w:ind w:left="284" w:hanging="284"/>
        <w:jc w:val="both"/>
        <w:rPr>
          <w:rFonts w:ascii="Verdana" w:hAnsi="Verdana"/>
          <w:sz w:val="17"/>
          <w:szCs w:val="17"/>
        </w:rPr>
      </w:pPr>
      <w:r w:rsidRPr="007C1198">
        <w:rPr>
          <w:rFonts w:ascii="Verdana" w:hAnsi="Verdana"/>
          <w:sz w:val="17"/>
          <w:szCs w:val="17"/>
        </w:rPr>
        <w:t>•</w:t>
      </w:r>
      <w:r w:rsidRPr="007C1198">
        <w:rPr>
          <w:rFonts w:ascii="Verdana" w:hAnsi="Verdana"/>
          <w:sz w:val="17"/>
          <w:szCs w:val="17"/>
        </w:rPr>
        <w:tab/>
      </w:r>
      <w:r w:rsidR="007167FF" w:rsidRPr="007C1198">
        <w:rPr>
          <w:rFonts w:ascii="Verdana" w:hAnsi="Verdana"/>
          <w:sz w:val="17"/>
          <w:szCs w:val="17"/>
        </w:rPr>
        <w:t>Κατάρτιση εισηγήσεων προς τα Όργανα Διοίκησης της εταιρείας για τη λήψη των αναγκαίων εγκρίσεων αναφορικά με την επιχειρηματική δραστηριότητα των θυγατρικών</w:t>
      </w:r>
      <w:r w:rsidRPr="007C1198">
        <w:rPr>
          <w:rFonts w:ascii="Verdana" w:hAnsi="Verdana"/>
          <w:sz w:val="17"/>
          <w:szCs w:val="17"/>
        </w:rPr>
        <w:t>.</w:t>
      </w:r>
    </w:p>
    <w:p w:rsidR="00AA585F" w:rsidRPr="007C1198" w:rsidRDefault="00AA585F" w:rsidP="00D97650">
      <w:pPr>
        <w:tabs>
          <w:tab w:val="left" w:pos="284"/>
        </w:tabs>
        <w:spacing w:before="40" w:line="233" w:lineRule="auto"/>
        <w:ind w:left="284" w:hanging="284"/>
        <w:jc w:val="both"/>
        <w:rPr>
          <w:rFonts w:ascii="Verdana" w:hAnsi="Verdana"/>
          <w:sz w:val="17"/>
          <w:szCs w:val="17"/>
        </w:rPr>
      </w:pPr>
      <w:r w:rsidRPr="007C1198">
        <w:rPr>
          <w:rFonts w:ascii="Verdana" w:hAnsi="Verdana"/>
          <w:sz w:val="17"/>
          <w:szCs w:val="17"/>
        </w:rPr>
        <w:t>•</w:t>
      </w:r>
      <w:r w:rsidRPr="007C1198">
        <w:rPr>
          <w:rFonts w:ascii="Verdana" w:hAnsi="Verdana"/>
          <w:sz w:val="17"/>
          <w:szCs w:val="17"/>
        </w:rPr>
        <w:tab/>
      </w:r>
      <w:r w:rsidR="007167FF" w:rsidRPr="007C1198">
        <w:rPr>
          <w:rFonts w:ascii="Verdana" w:hAnsi="Verdana"/>
          <w:sz w:val="17"/>
          <w:szCs w:val="17"/>
        </w:rPr>
        <w:t xml:space="preserve">Κατάρτιση του επιχειρησιακού σχεδίου, των προγραμμάτων δράσης και του προϋπολογισμού της </w:t>
      </w:r>
      <w:r w:rsidR="00D97650">
        <w:rPr>
          <w:rFonts w:ascii="Verdana" w:hAnsi="Verdana"/>
          <w:sz w:val="17"/>
          <w:szCs w:val="17"/>
        </w:rPr>
        <w:t xml:space="preserve">Γενικής Διεύθυνσης </w:t>
      </w:r>
      <w:r w:rsidR="00D97650" w:rsidRPr="007C1198">
        <w:rPr>
          <w:rFonts w:ascii="Verdana" w:hAnsi="Verdana"/>
          <w:sz w:val="17"/>
          <w:szCs w:val="17"/>
        </w:rPr>
        <w:t>Εταιρικής Ανάπτυξης</w:t>
      </w:r>
      <w:r w:rsidR="007167FF" w:rsidRPr="007C1198">
        <w:rPr>
          <w:rFonts w:ascii="Verdana" w:hAnsi="Verdana"/>
          <w:sz w:val="17"/>
          <w:szCs w:val="17"/>
        </w:rPr>
        <w:t>, σε εναρμόνιση με τους στρατηγικούς στόχους της εταιρείας</w:t>
      </w:r>
      <w:r w:rsidRPr="007C1198">
        <w:rPr>
          <w:rFonts w:ascii="Verdana" w:hAnsi="Verdana"/>
          <w:sz w:val="17"/>
          <w:szCs w:val="17"/>
        </w:rPr>
        <w:t>.</w:t>
      </w:r>
    </w:p>
    <w:p w:rsidR="00AA585F" w:rsidRPr="007C1198" w:rsidRDefault="00AA585F" w:rsidP="00250BD4">
      <w:pPr>
        <w:tabs>
          <w:tab w:val="left" w:pos="284"/>
        </w:tabs>
        <w:spacing w:line="233" w:lineRule="auto"/>
        <w:ind w:left="284" w:hanging="284"/>
        <w:jc w:val="both"/>
        <w:rPr>
          <w:rFonts w:ascii="Verdana" w:hAnsi="Verdana"/>
          <w:b/>
          <w:sz w:val="17"/>
          <w:szCs w:val="17"/>
        </w:rPr>
      </w:pPr>
    </w:p>
    <w:p w:rsidR="000C56B1" w:rsidRPr="007C1198" w:rsidRDefault="004377C8" w:rsidP="00250BD4">
      <w:pPr>
        <w:spacing w:line="233" w:lineRule="auto"/>
        <w:jc w:val="both"/>
        <w:rPr>
          <w:rFonts w:ascii="Verdana" w:hAnsi="Verdana"/>
          <w:b/>
          <w:sz w:val="17"/>
          <w:szCs w:val="17"/>
        </w:rPr>
      </w:pPr>
      <w:r w:rsidRPr="007C1198">
        <w:rPr>
          <w:rFonts w:ascii="Verdana" w:hAnsi="Verdana"/>
          <w:b/>
          <w:sz w:val="17"/>
          <w:szCs w:val="17"/>
        </w:rPr>
        <w:t>Γ</w:t>
      </w:r>
      <w:r w:rsidR="00672DB6" w:rsidRPr="007C1198">
        <w:rPr>
          <w:rFonts w:ascii="Verdana" w:hAnsi="Verdana"/>
          <w:b/>
          <w:sz w:val="17"/>
          <w:szCs w:val="17"/>
        </w:rPr>
        <w:t>.</w:t>
      </w:r>
      <w:r w:rsidR="00F45746" w:rsidRPr="007C1198">
        <w:rPr>
          <w:rFonts w:ascii="Verdana" w:hAnsi="Verdana"/>
          <w:b/>
          <w:sz w:val="17"/>
          <w:szCs w:val="17"/>
        </w:rPr>
        <w:t xml:space="preserve"> </w:t>
      </w:r>
      <w:r w:rsidR="000C56B1" w:rsidRPr="007C1198">
        <w:rPr>
          <w:rFonts w:ascii="Verdana" w:hAnsi="Verdana"/>
          <w:b/>
          <w:sz w:val="17"/>
          <w:szCs w:val="17"/>
        </w:rPr>
        <w:t>ΑΞΙΟΛΟΓΗΣΗ ΥΠΟΨΗΦΙΩΝ &amp; ΕΠΙΛΟΓΗ</w:t>
      </w:r>
    </w:p>
    <w:p w:rsidR="000C56B1" w:rsidRPr="007C1198" w:rsidRDefault="000C56B1" w:rsidP="00250BD4">
      <w:pPr>
        <w:spacing w:line="233" w:lineRule="auto"/>
        <w:jc w:val="both"/>
        <w:rPr>
          <w:rFonts w:ascii="Verdana" w:hAnsi="Verdana"/>
          <w:sz w:val="17"/>
          <w:szCs w:val="17"/>
        </w:rPr>
      </w:pPr>
      <w:r w:rsidRPr="007C1198">
        <w:rPr>
          <w:rFonts w:ascii="Verdana" w:hAnsi="Verdana"/>
          <w:sz w:val="17"/>
          <w:szCs w:val="17"/>
        </w:rPr>
        <w:t>Η διαδικασία αξιολόγησης των υποψηφιοτήτων και η σχετική εισήγηση προς τον Πρόεδρο &amp; Διευθύνοντα Σύμβουλο, ο οποίος και θα κάνει την τελική επιλογή, θα πραγματοποιηθεί από Επιτροπή Στελεχών της Εταιρείας.</w:t>
      </w:r>
    </w:p>
    <w:p w:rsidR="000C56B1" w:rsidRPr="007C1198" w:rsidRDefault="000C56B1" w:rsidP="00250BD4">
      <w:pPr>
        <w:spacing w:line="233" w:lineRule="auto"/>
        <w:jc w:val="both"/>
        <w:rPr>
          <w:rFonts w:ascii="Verdana" w:hAnsi="Verdana"/>
          <w:sz w:val="17"/>
          <w:szCs w:val="17"/>
        </w:rPr>
      </w:pPr>
      <w:r w:rsidRPr="007C1198">
        <w:rPr>
          <w:rFonts w:ascii="Verdana" w:hAnsi="Verdana"/>
          <w:sz w:val="17"/>
          <w:szCs w:val="17"/>
        </w:rPr>
        <w:t>Για όλες τις αιτήσεις θα τηρηθεί απόλυτη εμπιστευτικότητα.</w:t>
      </w:r>
    </w:p>
    <w:p w:rsidR="000C56B1" w:rsidRPr="007C1198" w:rsidRDefault="000C56B1" w:rsidP="00250BD4">
      <w:pPr>
        <w:spacing w:line="233" w:lineRule="auto"/>
        <w:jc w:val="both"/>
        <w:rPr>
          <w:rFonts w:ascii="Verdana" w:hAnsi="Verdana"/>
          <w:sz w:val="17"/>
          <w:szCs w:val="17"/>
        </w:rPr>
      </w:pPr>
      <w:r w:rsidRPr="007C1198">
        <w:rPr>
          <w:rFonts w:ascii="Verdana" w:hAnsi="Verdana"/>
          <w:sz w:val="17"/>
          <w:szCs w:val="17"/>
        </w:rPr>
        <w:t xml:space="preserve"> </w:t>
      </w:r>
    </w:p>
    <w:p w:rsidR="004377C8" w:rsidRPr="007C1198" w:rsidRDefault="000C56B1" w:rsidP="00250BD4">
      <w:pPr>
        <w:spacing w:line="233" w:lineRule="auto"/>
        <w:jc w:val="both"/>
        <w:rPr>
          <w:rFonts w:ascii="Verdana" w:hAnsi="Verdana"/>
          <w:b/>
          <w:sz w:val="17"/>
          <w:szCs w:val="17"/>
        </w:rPr>
      </w:pPr>
      <w:r w:rsidRPr="007C1198">
        <w:rPr>
          <w:rFonts w:ascii="Verdana" w:hAnsi="Verdana"/>
          <w:b/>
          <w:sz w:val="17"/>
          <w:szCs w:val="17"/>
        </w:rPr>
        <w:t>Δ.</w:t>
      </w:r>
      <w:r w:rsidR="00BD2148" w:rsidRPr="007C1198">
        <w:rPr>
          <w:rFonts w:ascii="Verdana" w:hAnsi="Verdana"/>
          <w:b/>
          <w:sz w:val="17"/>
          <w:szCs w:val="17"/>
        </w:rPr>
        <w:t xml:space="preserve"> </w:t>
      </w:r>
      <w:r w:rsidR="00DA0B96" w:rsidRPr="007C1198">
        <w:rPr>
          <w:rFonts w:ascii="Verdana" w:hAnsi="Verdana"/>
          <w:b/>
          <w:sz w:val="17"/>
          <w:szCs w:val="17"/>
        </w:rPr>
        <w:t>ΣΥΜΒΑΣΗ ΕΡΓΑΣΙΑΣ</w:t>
      </w:r>
    </w:p>
    <w:p w:rsidR="00415628" w:rsidRPr="007C1198" w:rsidRDefault="00415628" w:rsidP="00250BD4">
      <w:pPr>
        <w:spacing w:line="233" w:lineRule="auto"/>
        <w:jc w:val="both"/>
        <w:rPr>
          <w:rFonts w:ascii="Verdana" w:hAnsi="Verdana"/>
          <w:b/>
          <w:sz w:val="17"/>
          <w:szCs w:val="17"/>
        </w:rPr>
      </w:pPr>
      <w:r w:rsidRPr="007C1198">
        <w:rPr>
          <w:rFonts w:ascii="Verdana" w:hAnsi="Verdana"/>
          <w:sz w:val="17"/>
          <w:szCs w:val="17"/>
        </w:rPr>
        <w:t xml:space="preserve">Το στέλεχος που θα επιλεγεί θα υπογράψει τριετή </w:t>
      </w:r>
      <w:r w:rsidR="00823D0A" w:rsidRPr="007C1198">
        <w:rPr>
          <w:rFonts w:ascii="Verdana" w:hAnsi="Verdana"/>
          <w:sz w:val="17"/>
          <w:szCs w:val="17"/>
        </w:rPr>
        <w:t>Σ</w:t>
      </w:r>
      <w:r w:rsidRPr="007C1198">
        <w:rPr>
          <w:rFonts w:ascii="Verdana" w:hAnsi="Verdana"/>
          <w:sz w:val="17"/>
          <w:szCs w:val="17"/>
        </w:rPr>
        <w:t xml:space="preserve">ύμβαση </w:t>
      </w:r>
      <w:r w:rsidR="00823D0A" w:rsidRPr="007C1198">
        <w:rPr>
          <w:rFonts w:ascii="Verdana" w:hAnsi="Verdana"/>
          <w:sz w:val="17"/>
          <w:szCs w:val="17"/>
        </w:rPr>
        <w:t>Ε</w:t>
      </w:r>
      <w:r w:rsidRPr="007C1198">
        <w:rPr>
          <w:rFonts w:ascii="Verdana" w:hAnsi="Verdana"/>
          <w:sz w:val="17"/>
          <w:szCs w:val="17"/>
        </w:rPr>
        <w:t xml:space="preserve">ξαρτημένης </w:t>
      </w:r>
      <w:r w:rsidR="00823D0A" w:rsidRPr="007C1198">
        <w:rPr>
          <w:rFonts w:ascii="Verdana" w:hAnsi="Verdana"/>
          <w:sz w:val="17"/>
          <w:szCs w:val="17"/>
        </w:rPr>
        <w:t>Εργασίας Ορισμένου Χρόνου (Σ.Ο.Χ)</w:t>
      </w:r>
      <w:r w:rsidR="004D3216" w:rsidRPr="007C1198">
        <w:rPr>
          <w:rFonts w:ascii="Verdana" w:hAnsi="Verdana"/>
          <w:sz w:val="17"/>
          <w:szCs w:val="17"/>
        </w:rPr>
        <w:t>,</w:t>
      </w:r>
      <w:r w:rsidR="00823D0A" w:rsidRPr="007C1198">
        <w:rPr>
          <w:rFonts w:ascii="Verdana" w:hAnsi="Verdana"/>
          <w:sz w:val="17"/>
          <w:szCs w:val="17"/>
        </w:rPr>
        <w:t xml:space="preserve"> </w:t>
      </w:r>
      <w:r w:rsidRPr="007C1198">
        <w:rPr>
          <w:rFonts w:ascii="Verdana" w:hAnsi="Verdana"/>
          <w:sz w:val="17"/>
          <w:szCs w:val="17"/>
        </w:rPr>
        <w:t>σύμφωνα με τις διατάξεις του άρθρου  9 του Ν. 2941/2001</w:t>
      </w:r>
      <w:r w:rsidR="00DA0B96" w:rsidRPr="007C1198">
        <w:rPr>
          <w:rFonts w:ascii="Verdana" w:hAnsi="Verdana"/>
          <w:sz w:val="17"/>
          <w:szCs w:val="17"/>
        </w:rPr>
        <w:t>.</w:t>
      </w:r>
      <w:r w:rsidRPr="007C1198">
        <w:rPr>
          <w:rFonts w:ascii="Verdana" w:hAnsi="Verdana"/>
          <w:sz w:val="17"/>
          <w:szCs w:val="17"/>
        </w:rPr>
        <w:t xml:space="preserve"> </w:t>
      </w:r>
    </w:p>
    <w:p w:rsidR="00415628" w:rsidRPr="007C1198" w:rsidRDefault="00415628" w:rsidP="00250BD4">
      <w:pPr>
        <w:spacing w:line="233" w:lineRule="auto"/>
        <w:jc w:val="both"/>
        <w:rPr>
          <w:rFonts w:ascii="Verdana" w:hAnsi="Verdana"/>
          <w:b/>
          <w:sz w:val="17"/>
          <w:szCs w:val="17"/>
        </w:rPr>
      </w:pPr>
    </w:p>
    <w:p w:rsidR="00C80AB8" w:rsidRPr="007C1198" w:rsidRDefault="000C56B1" w:rsidP="00250BD4">
      <w:pPr>
        <w:spacing w:line="233" w:lineRule="auto"/>
        <w:ind w:left="360" w:hanging="360"/>
        <w:jc w:val="both"/>
        <w:rPr>
          <w:rFonts w:ascii="Verdana" w:hAnsi="Verdana"/>
          <w:b/>
          <w:sz w:val="17"/>
          <w:szCs w:val="17"/>
        </w:rPr>
      </w:pPr>
      <w:r w:rsidRPr="007C1198">
        <w:rPr>
          <w:rFonts w:ascii="Verdana" w:hAnsi="Verdana"/>
          <w:b/>
          <w:sz w:val="17"/>
          <w:szCs w:val="17"/>
        </w:rPr>
        <w:t>Ε</w:t>
      </w:r>
      <w:r w:rsidR="00415628" w:rsidRPr="007C1198">
        <w:rPr>
          <w:rFonts w:ascii="Verdana" w:hAnsi="Verdana"/>
          <w:b/>
          <w:sz w:val="17"/>
          <w:szCs w:val="17"/>
        </w:rPr>
        <w:t xml:space="preserve">. </w:t>
      </w:r>
      <w:r w:rsidR="00672DB6" w:rsidRPr="007C1198">
        <w:rPr>
          <w:rFonts w:ascii="Verdana" w:hAnsi="Verdana"/>
          <w:b/>
          <w:sz w:val="17"/>
          <w:szCs w:val="17"/>
        </w:rPr>
        <w:t>ΥΠΟΒΟΛΗ ΥΠΟΨΗΦΙΟΤΗΤΩΝ</w:t>
      </w:r>
      <w:r w:rsidR="00DA0B96" w:rsidRPr="007C1198">
        <w:rPr>
          <w:rFonts w:ascii="Verdana" w:hAnsi="Verdana"/>
          <w:b/>
          <w:sz w:val="17"/>
          <w:szCs w:val="17"/>
        </w:rPr>
        <w:t xml:space="preserve"> </w:t>
      </w:r>
      <w:r w:rsidR="00672DB6" w:rsidRPr="007C1198">
        <w:rPr>
          <w:rFonts w:ascii="Verdana" w:hAnsi="Verdana"/>
          <w:b/>
          <w:sz w:val="17"/>
          <w:szCs w:val="17"/>
        </w:rPr>
        <w:t>-</w:t>
      </w:r>
      <w:r w:rsidR="00321375" w:rsidRPr="007C1198">
        <w:rPr>
          <w:rFonts w:ascii="Verdana" w:hAnsi="Verdana"/>
          <w:b/>
          <w:sz w:val="17"/>
          <w:szCs w:val="17"/>
        </w:rPr>
        <w:t xml:space="preserve"> </w:t>
      </w:r>
      <w:r w:rsidR="00672DB6" w:rsidRPr="007C1198">
        <w:rPr>
          <w:rFonts w:ascii="Verdana" w:hAnsi="Verdana"/>
          <w:b/>
          <w:sz w:val="17"/>
          <w:szCs w:val="17"/>
        </w:rPr>
        <w:t>ΔΙΚΑΙΟΛΟΓΗΤΙΚΑ</w:t>
      </w:r>
    </w:p>
    <w:p w:rsidR="00672DB6" w:rsidRPr="007C1198" w:rsidRDefault="00672DB6" w:rsidP="00250BD4">
      <w:pPr>
        <w:numPr>
          <w:ilvl w:val="0"/>
          <w:numId w:val="15"/>
        </w:numPr>
        <w:tabs>
          <w:tab w:val="clear" w:pos="360"/>
          <w:tab w:val="num" w:pos="720"/>
        </w:tabs>
        <w:spacing w:line="233" w:lineRule="auto"/>
        <w:ind w:left="720"/>
        <w:jc w:val="both"/>
        <w:rPr>
          <w:rFonts w:ascii="Verdana" w:hAnsi="Verdana"/>
          <w:b/>
          <w:sz w:val="17"/>
          <w:szCs w:val="17"/>
          <w:u w:val="single"/>
        </w:rPr>
      </w:pPr>
      <w:r w:rsidRPr="007C1198">
        <w:rPr>
          <w:rFonts w:ascii="Verdana" w:hAnsi="Verdana"/>
          <w:b/>
          <w:sz w:val="17"/>
          <w:szCs w:val="17"/>
          <w:u w:val="single"/>
        </w:rPr>
        <w:t>Υποβολή υποψηφιοτήτων</w:t>
      </w:r>
    </w:p>
    <w:p w:rsidR="00C80AB8" w:rsidRPr="007C1198" w:rsidRDefault="00C80AB8" w:rsidP="00250BD4">
      <w:pPr>
        <w:tabs>
          <w:tab w:val="num" w:pos="720"/>
        </w:tabs>
        <w:spacing w:line="233" w:lineRule="auto"/>
        <w:ind w:left="720"/>
        <w:jc w:val="both"/>
        <w:rPr>
          <w:rFonts w:ascii="Verdana" w:hAnsi="Verdana"/>
          <w:sz w:val="17"/>
          <w:szCs w:val="17"/>
        </w:rPr>
      </w:pPr>
      <w:r w:rsidRPr="007C1198">
        <w:rPr>
          <w:rFonts w:ascii="Verdana" w:hAnsi="Verdana"/>
          <w:sz w:val="17"/>
          <w:szCs w:val="17"/>
        </w:rPr>
        <w:t>Οι ενδιαφερόμενοι καλούνται να υποβάλουν υποψηφιότητα στη διεύθυνση:</w:t>
      </w:r>
    </w:p>
    <w:p w:rsidR="00C80AB8" w:rsidRPr="00774E3C" w:rsidRDefault="00F805D9" w:rsidP="00250BD4">
      <w:pPr>
        <w:tabs>
          <w:tab w:val="num" w:pos="720"/>
        </w:tabs>
        <w:spacing w:line="233" w:lineRule="auto"/>
        <w:ind w:left="720" w:hanging="360"/>
        <w:jc w:val="both"/>
        <w:rPr>
          <w:rFonts w:ascii="Verdana" w:hAnsi="Verdana"/>
          <w:b/>
          <w:i/>
          <w:color w:val="000000" w:themeColor="text1"/>
          <w:sz w:val="17"/>
          <w:szCs w:val="17"/>
        </w:rPr>
      </w:pPr>
      <w:r w:rsidRPr="007C1198">
        <w:rPr>
          <w:rFonts w:ascii="Verdana" w:hAnsi="Verdana"/>
          <w:sz w:val="17"/>
          <w:szCs w:val="17"/>
        </w:rPr>
        <w:tab/>
      </w:r>
      <w:r w:rsidR="00C80AB8" w:rsidRPr="007C1198">
        <w:rPr>
          <w:rFonts w:ascii="Verdana" w:hAnsi="Verdana"/>
          <w:b/>
          <w:i/>
          <w:sz w:val="17"/>
          <w:szCs w:val="17"/>
        </w:rPr>
        <w:t xml:space="preserve">ΔΗΜΟΣΙΑ </w:t>
      </w:r>
      <w:r w:rsidR="00C80AB8" w:rsidRPr="00774E3C">
        <w:rPr>
          <w:rFonts w:ascii="Verdana" w:hAnsi="Verdana"/>
          <w:b/>
          <w:i/>
          <w:color w:val="000000" w:themeColor="text1"/>
          <w:sz w:val="17"/>
          <w:szCs w:val="17"/>
        </w:rPr>
        <w:t>ΕΠΙΧΕΙΡΗΣΗ ΗΛΕΚΤΡΙΣΜΟΥ Α.Ε.,</w:t>
      </w:r>
    </w:p>
    <w:p w:rsidR="00BC4400" w:rsidRPr="00774E3C" w:rsidRDefault="00F805D9" w:rsidP="00250BD4">
      <w:pPr>
        <w:tabs>
          <w:tab w:val="num" w:pos="720"/>
        </w:tabs>
        <w:spacing w:line="233" w:lineRule="auto"/>
        <w:ind w:left="720" w:hanging="360"/>
        <w:jc w:val="both"/>
        <w:rPr>
          <w:rFonts w:ascii="Verdana" w:hAnsi="Verdana"/>
          <w:b/>
          <w:i/>
          <w:color w:val="000000" w:themeColor="text1"/>
          <w:sz w:val="17"/>
          <w:szCs w:val="17"/>
        </w:rPr>
      </w:pPr>
      <w:r w:rsidRPr="00774E3C">
        <w:rPr>
          <w:rFonts w:ascii="Verdana" w:hAnsi="Verdana"/>
          <w:b/>
          <w:i/>
          <w:color w:val="000000" w:themeColor="text1"/>
          <w:sz w:val="17"/>
          <w:szCs w:val="17"/>
        </w:rPr>
        <w:tab/>
      </w:r>
      <w:r w:rsidR="0005736B" w:rsidRPr="00774E3C">
        <w:rPr>
          <w:rFonts w:ascii="Verdana" w:hAnsi="Verdana"/>
          <w:b/>
          <w:i/>
          <w:color w:val="000000" w:themeColor="text1"/>
          <w:sz w:val="17"/>
          <w:szCs w:val="17"/>
        </w:rPr>
        <w:t xml:space="preserve">Γενική </w:t>
      </w:r>
      <w:r w:rsidR="00BC4400" w:rsidRPr="00774E3C">
        <w:rPr>
          <w:rFonts w:ascii="Verdana" w:hAnsi="Verdana"/>
          <w:b/>
          <w:i/>
          <w:color w:val="000000" w:themeColor="text1"/>
          <w:sz w:val="17"/>
          <w:szCs w:val="17"/>
        </w:rPr>
        <w:t>Διεύθυνση Ανθρωπίνων Πόρων</w:t>
      </w:r>
      <w:r w:rsidR="0005736B" w:rsidRPr="00774E3C">
        <w:rPr>
          <w:rFonts w:ascii="Verdana" w:hAnsi="Verdana"/>
          <w:b/>
          <w:i/>
          <w:color w:val="000000" w:themeColor="text1"/>
          <w:sz w:val="17"/>
          <w:szCs w:val="17"/>
        </w:rPr>
        <w:t xml:space="preserve"> &amp; Οργάνωσης</w:t>
      </w:r>
    </w:p>
    <w:p w:rsidR="00BC4400" w:rsidRPr="007C1198" w:rsidRDefault="00BC4400" w:rsidP="00250BD4">
      <w:pPr>
        <w:tabs>
          <w:tab w:val="num" w:pos="720"/>
        </w:tabs>
        <w:spacing w:line="233" w:lineRule="auto"/>
        <w:ind w:left="720" w:hanging="360"/>
        <w:jc w:val="both"/>
        <w:rPr>
          <w:rFonts w:ascii="Verdana" w:hAnsi="Verdana"/>
          <w:b/>
          <w:i/>
          <w:sz w:val="17"/>
          <w:szCs w:val="17"/>
        </w:rPr>
      </w:pPr>
      <w:r w:rsidRPr="007C1198">
        <w:rPr>
          <w:rFonts w:ascii="Verdana" w:hAnsi="Verdana"/>
          <w:b/>
          <w:i/>
          <w:sz w:val="17"/>
          <w:szCs w:val="17"/>
        </w:rPr>
        <w:tab/>
      </w:r>
      <w:r w:rsidR="00672DB6" w:rsidRPr="007C1198">
        <w:rPr>
          <w:rFonts w:ascii="Verdana" w:hAnsi="Verdana"/>
          <w:b/>
          <w:i/>
          <w:sz w:val="17"/>
          <w:szCs w:val="17"/>
        </w:rPr>
        <w:t xml:space="preserve"> </w:t>
      </w:r>
      <w:r w:rsidR="00C80AB8" w:rsidRPr="007C1198">
        <w:rPr>
          <w:rFonts w:ascii="Verdana" w:hAnsi="Verdana"/>
          <w:b/>
          <w:i/>
          <w:sz w:val="17"/>
          <w:szCs w:val="17"/>
        </w:rPr>
        <w:t xml:space="preserve">Χαλκοκονδύλη </w:t>
      </w:r>
      <w:r w:rsidRPr="007C1198">
        <w:rPr>
          <w:rFonts w:ascii="Verdana" w:hAnsi="Verdana"/>
          <w:b/>
          <w:i/>
          <w:sz w:val="17"/>
          <w:szCs w:val="17"/>
        </w:rPr>
        <w:t xml:space="preserve">30, </w:t>
      </w:r>
      <w:r w:rsidR="0005736B" w:rsidRPr="007C1198">
        <w:rPr>
          <w:rFonts w:ascii="Verdana" w:hAnsi="Verdana"/>
          <w:b/>
          <w:i/>
          <w:sz w:val="17"/>
          <w:szCs w:val="17"/>
        </w:rPr>
        <w:t>4</w:t>
      </w:r>
      <w:r w:rsidRPr="007C1198">
        <w:rPr>
          <w:rFonts w:ascii="Verdana" w:hAnsi="Verdana"/>
          <w:b/>
          <w:i/>
          <w:sz w:val="17"/>
          <w:szCs w:val="17"/>
          <w:vertAlign w:val="superscript"/>
        </w:rPr>
        <w:t>ος</w:t>
      </w:r>
      <w:r w:rsidRPr="007C1198">
        <w:rPr>
          <w:rFonts w:ascii="Verdana" w:hAnsi="Verdana"/>
          <w:b/>
          <w:i/>
          <w:sz w:val="17"/>
          <w:szCs w:val="17"/>
        </w:rPr>
        <w:t xml:space="preserve"> Όροφος,  Γραφείο </w:t>
      </w:r>
      <w:r w:rsidR="0005736B" w:rsidRPr="007C1198">
        <w:rPr>
          <w:rFonts w:ascii="Verdana" w:hAnsi="Verdana"/>
          <w:b/>
          <w:i/>
          <w:sz w:val="17"/>
          <w:szCs w:val="17"/>
        </w:rPr>
        <w:t>405</w:t>
      </w:r>
      <w:r w:rsidRPr="007C1198">
        <w:rPr>
          <w:rFonts w:ascii="Verdana" w:hAnsi="Verdana"/>
          <w:b/>
          <w:i/>
          <w:sz w:val="17"/>
          <w:szCs w:val="17"/>
        </w:rPr>
        <w:t xml:space="preserve">   </w:t>
      </w:r>
    </w:p>
    <w:p w:rsidR="00C80AB8" w:rsidRPr="007C1198" w:rsidRDefault="00BC4400" w:rsidP="00250BD4">
      <w:pPr>
        <w:tabs>
          <w:tab w:val="num" w:pos="720"/>
        </w:tabs>
        <w:spacing w:line="233" w:lineRule="auto"/>
        <w:ind w:left="720" w:hanging="360"/>
        <w:jc w:val="both"/>
        <w:rPr>
          <w:rFonts w:ascii="Verdana" w:hAnsi="Verdana"/>
          <w:b/>
          <w:i/>
          <w:sz w:val="17"/>
          <w:szCs w:val="17"/>
        </w:rPr>
      </w:pPr>
      <w:r w:rsidRPr="007C1198">
        <w:rPr>
          <w:rFonts w:ascii="Verdana" w:hAnsi="Verdana"/>
          <w:b/>
          <w:i/>
          <w:sz w:val="17"/>
          <w:szCs w:val="17"/>
        </w:rPr>
        <w:tab/>
      </w:r>
      <w:r w:rsidR="00C80AB8" w:rsidRPr="007C1198">
        <w:rPr>
          <w:rFonts w:ascii="Verdana" w:hAnsi="Verdana"/>
          <w:b/>
          <w:i/>
          <w:sz w:val="17"/>
          <w:szCs w:val="17"/>
        </w:rPr>
        <w:t>104 32 ΑΘΗΝΑ</w:t>
      </w:r>
    </w:p>
    <w:p w:rsidR="00C80AB8" w:rsidRPr="007C1198" w:rsidRDefault="00672DB6" w:rsidP="00250BD4">
      <w:pPr>
        <w:numPr>
          <w:ilvl w:val="0"/>
          <w:numId w:val="15"/>
        </w:numPr>
        <w:tabs>
          <w:tab w:val="clear" w:pos="360"/>
          <w:tab w:val="num" w:pos="720"/>
        </w:tabs>
        <w:spacing w:line="233" w:lineRule="auto"/>
        <w:ind w:left="720"/>
        <w:jc w:val="both"/>
        <w:rPr>
          <w:rFonts w:ascii="Verdana" w:hAnsi="Verdana"/>
          <w:b/>
          <w:sz w:val="17"/>
          <w:szCs w:val="17"/>
          <w:u w:val="single"/>
        </w:rPr>
      </w:pPr>
      <w:r w:rsidRPr="007C1198">
        <w:rPr>
          <w:rFonts w:ascii="Verdana" w:hAnsi="Verdana"/>
          <w:b/>
          <w:sz w:val="17"/>
          <w:szCs w:val="17"/>
          <w:u w:val="single"/>
        </w:rPr>
        <w:t>Προθεσμία υποβολής υποψηφιοτήτων</w:t>
      </w:r>
    </w:p>
    <w:p w:rsidR="00C80AB8" w:rsidRPr="00774E3C" w:rsidRDefault="00F805D9" w:rsidP="00250BD4">
      <w:pPr>
        <w:tabs>
          <w:tab w:val="num" w:pos="720"/>
        </w:tabs>
        <w:spacing w:line="233" w:lineRule="auto"/>
        <w:ind w:left="720" w:hanging="360"/>
        <w:jc w:val="both"/>
        <w:rPr>
          <w:rFonts w:ascii="Verdana" w:hAnsi="Verdana"/>
          <w:color w:val="000000" w:themeColor="text1"/>
          <w:sz w:val="17"/>
          <w:szCs w:val="17"/>
        </w:rPr>
      </w:pPr>
      <w:r w:rsidRPr="007C1198">
        <w:rPr>
          <w:rFonts w:ascii="Verdana" w:hAnsi="Verdana"/>
          <w:sz w:val="17"/>
          <w:szCs w:val="17"/>
        </w:rPr>
        <w:tab/>
      </w:r>
      <w:r w:rsidR="00C80AB8" w:rsidRPr="007C1198">
        <w:rPr>
          <w:rFonts w:ascii="Verdana" w:hAnsi="Verdana"/>
          <w:sz w:val="17"/>
          <w:szCs w:val="17"/>
        </w:rPr>
        <w:t xml:space="preserve">Οι αιτήσεις </w:t>
      </w:r>
      <w:r w:rsidR="00C80AB8" w:rsidRPr="00774E3C">
        <w:rPr>
          <w:rFonts w:ascii="Verdana" w:hAnsi="Verdana"/>
          <w:color w:val="000000" w:themeColor="text1"/>
          <w:sz w:val="17"/>
          <w:szCs w:val="17"/>
        </w:rPr>
        <w:t xml:space="preserve">υποψηφιότητας θα πρέπει να υποβληθούν μέχρι </w:t>
      </w:r>
      <w:r w:rsidR="00675FC9" w:rsidRPr="00774E3C">
        <w:rPr>
          <w:rFonts w:ascii="Verdana" w:hAnsi="Verdana"/>
          <w:color w:val="000000" w:themeColor="text1"/>
          <w:sz w:val="17"/>
          <w:szCs w:val="17"/>
        </w:rPr>
        <w:t xml:space="preserve">και </w:t>
      </w:r>
      <w:r w:rsidR="00BE498A" w:rsidRPr="00774E3C">
        <w:rPr>
          <w:rFonts w:ascii="Verdana" w:hAnsi="Verdana"/>
          <w:color w:val="000000" w:themeColor="text1"/>
          <w:sz w:val="17"/>
          <w:szCs w:val="17"/>
        </w:rPr>
        <w:t>2</w:t>
      </w:r>
      <w:r w:rsidR="007167FF" w:rsidRPr="00774E3C">
        <w:rPr>
          <w:rFonts w:ascii="Verdana" w:hAnsi="Verdana"/>
          <w:color w:val="000000" w:themeColor="text1"/>
          <w:sz w:val="17"/>
          <w:szCs w:val="17"/>
        </w:rPr>
        <w:t>9</w:t>
      </w:r>
      <w:r w:rsidR="009A3F09" w:rsidRPr="00774E3C">
        <w:rPr>
          <w:rFonts w:ascii="Verdana" w:hAnsi="Verdana"/>
          <w:color w:val="000000" w:themeColor="text1"/>
          <w:sz w:val="17"/>
          <w:szCs w:val="17"/>
        </w:rPr>
        <w:t>.</w:t>
      </w:r>
      <w:r w:rsidR="0005736B" w:rsidRPr="00774E3C">
        <w:rPr>
          <w:rFonts w:ascii="Verdana" w:hAnsi="Verdana"/>
          <w:color w:val="000000" w:themeColor="text1"/>
          <w:sz w:val="17"/>
          <w:szCs w:val="17"/>
        </w:rPr>
        <w:t>0</w:t>
      </w:r>
      <w:r w:rsidR="007167FF" w:rsidRPr="00774E3C">
        <w:rPr>
          <w:rFonts w:ascii="Verdana" w:hAnsi="Verdana"/>
          <w:color w:val="000000" w:themeColor="text1"/>
          <w:sz w:val="17"/>
          <w:szCs w:val="17"/>
        </w:rPr>
        <w:t>9</w:t>
      </w:r>
      <w:r w:rsidR="009A3F09" w:rsidRPr="00774E3C">
        <w:rPr>
          <w:rFonts w:ascii="Verdana" w:hAnsi="Verdana"/>
          <w:color w:val="000000" w:themeColor="text1"/>
          <w:sz w:val="17"/>
          <w:szCs w:val="17"/>
        </w:rPr>
        <w:t>.201</w:t>
      </w:r>
      <w:r w:rsidR="0005736B" w:rsidRPr="00774E3C">
        <w:rPr>
          <w:rFonts w:ascii="Verdana" w:hAnsi="Verdana"/>
          <w:color w:val="000000" w:themeColor="text1"/>
          <w:sz w:val="17"/>
          <w:szCs w:val="17"/>
        </w:rPr>
        <w:t>7</w:t>
      </w:r>
      <w:r w:rsidR="00ED24F5" w:rsidRPr="00774E3C">
        <w:rPr>
          <w:rFonts w:ascii="Verdana" w:hAnsi="Verdana"/>
          <w:color w:val="000000" w:themeColor="text1"/>
          <w:sz w:val="17"/>
          <w:szCs w:val="17"/>
        </w:rPr>
        <w:t>.</w:t>
      </w:r>
      <w:r w:rsidR="00C80AB8" w:rsidRPr="00774E3C">
        <w:rPr>
          <w:rFonts w:ascii="Verdana" w:hAnsi="Verdana"/>
          <w:color w:val="000000" w:themeColor="text1"/>
          <w:sz w:val="17"/>
          <w:szCs w:val="17"/>
        </w:rPr>
        <w:t xml:space="preserve"> </w:t>
      </w:r>
    </w:p>
    <w:p w:rsidR="00E946D5" w:rsidRPr="00774E3C" w:rsidRDefault="00672DB6" w:rsidP="00250BD4">
      <w:pPr>
        <w:numPr>
          <w:ilvl w:val="0"/>
          <w:numId w:val="15"/>
        </w:numPr>
        <w:tabs>
          <w:tab w:val="clear" w:pos="360"/>
          <w:tab w:val="num" w:pos="720"/>
        </w:tabs>
        <w:spacing w:line="233" w:lineRule="auto"/>
        <w:ind w:left="720"/>
        <w:jc w:val="both"/>
        <w:rPr>
          <w:rFonts w:ascii="Verdana" w:hAnsi="Verdana"/>
          <w:b/>
          <w:color w:val="000000" w:themeColor="text1"/>
          <w:sz w:val="17"/>
          <w:szCs w:val="17"/>
          <w:u w:val="single"/>
        </w:rPr>
      </w:pPr>
      <w:r w:rsidRPr="00774E3C">
        <w:rPr>
          <w:rFonts w:ascii="Verdana" w:hAnsi="Verdana"/>
          <w:b/>
          <w:color w:val="000000" w:themeColor="text1"/>
          <w:sz w:val="17"/>
          <w:szCs w:val="17"/>
          <w:u w:val="single"/>
        </w:rPr>
        <w:t xml:space="preserve">Δικαιολογητικά </w:t>
      </w:r>
    </w:p>
    <w:p w:rsidR="00BE09C0" w:rsidRPr="00774E3C" w:rsidRDefault="002F14CF" w:rsidP="00250BD4">
      <w:pPr>
        <w:tabs>
          <w:tab w:val="num" w:pos="720"/>
        </w:tabs>
        <w:spacing w:line="233" w:lineRule="auto"/>
        <w:ind w:left="720" w:hanging="360"/>
        <w:jc w:val="both"/>
        <w:rPr>
          <w:rFonts w:ascii="Verdana" w:hAnsi="Verdana"/>
          <w:color w:val="000000" w:themeColor="text1"/>
          <w:sz w:val="17"/>
          <w:szCs w:val="17"/>
        </w:rPr>
      </w:pPr>
      <w:r w:rsidRPr="00774E3C">
        <w:rPr>
          <w:rFonts w:ascii="Verdana" w:hAnsi="Verdana"/>
          <w:color w:val="000000" w:themeColor="text1"/>
          <w:sz w:val="17"/>
          <w:szCs w:val="17"/>
        </w:rPr>
        <w:tab/>
      </w:r>
      <w:r w:rsidR="00BE09C0" w:rsidRPr="00774E3C">
        <w:rPr>
          <w:rFonts w:ascii="Verdana" w:hAnsi="Verdana"/>
          <w:color w:val="000000" w:themeColor="text1"/>
          <w:sz w:val="17"/>
          <w:szCs w:val="17"/>
        </w:rPr>
        <w:t>Τα δικαιολογητικά που θα πρέπει να κατατεθούν από τους υποψηφίους είναι τα ακόλουθα:</w:t>
      </w:r>
    </w:p>
    <w:p w:rsidR="00672DB6" w:rsidRPr="00774E3C" w:rsidRDefault="00672DB6" w:rsidP="00250BD4">
      <w:pPr>
        <w:numPr>
          <w:ilvl w:val="0"/>
          <w:numId w:val="22"/>
        </w:numPr>
        <w:tabs>
          <w:tab w:val="clear" w:pos="360"/>
          <w:tab w:val="num" w:pos="1080"/>
        </w:tabs>
        <w:spacing w:line="233" w:lineRule="auto"/>
        <w:ind w:left="1080"/>
        <w:jc w:val="both"/>
        <w:rPr>
          <w:rFonts w:ascii="Verdana" w:hAnsi="Verdana"/>
          <w:color w:val="000000" w:themeColor="text1"/>
          <w:sz w:val="17"/>
          <w:szCs w:val="17"/>
        </w:rPr>
      </w:pPr>
      <w:r w:rsidRPr="00774E3C">
        <w:rPr>
          <w:rFonts w:ascii="Verdana" w:hAnsi="Verdana"/>
          <w:color w:val="000000" w:themeColor="text1"/>
          <w:sz w:val="17"/>
          <w:szCs w:val="17"/>
        </w:rPr>
        <w:t xml:space="preserve">Αίτηση υποβολής υποψηφιότητας </w:t>
      </w:r>
    </w:p>
    <w:p w:rsidR="00672DB6" w:rsidRPr="00774E3C" w:rsidRDefault="00672DB6" w:rsidP="00250BD4">
      <w:pPr>
        <w:numPr>
          <w:ilvl w:val="0"/>
          <w:numId w:val="22"/>
        </w:numPr>
        <w:tabs>
          <w:tab w:val="clear" w:pos="360"/>
          <w:tab w:val="num" w:pos="1080"/>
        </w:tabs>
        <w:spacing w:line="233" w:lineRule="auto"/>
        <w:ind w:left="1080"/>
        <w:jc w:val="both"/>
        <w:rPr>
          <w:rFonts w:ascii="Verdana" w:hAnsi="Verdana"/>
          <w:color w:val="000000" w:themeColor="text1"/>
          <w:sz w:val="17"/>
          <w:szCs w:val="17"/>
        </w:rPr>
      </w:pPr>
      <w:r w:rsidRPr="00774E3C">
        <w:rPr>
          <w:rFonts w:ascii="Verdana" w:hAnsi="Verdana"/>
          <w:color w:val="000000" w:themeColor="text1"/>
          <w:sz w:val="17"/>
          <w:szCs w:val="17"/>
        </w:rPr>
        <w:t>Αναλυτι</w:t>
      </w:r>
      <w:bookmarkStart w:id="0" w:name="_GoBack"/>
      <w:bookmarkEnd w:id="0"/>
      <w:r w:rsidRPr="00774E3C">
        <w:rPr>
          <w:rFonts w:ascii="Verdana" w:hAnsi="Verdana"/>
          <w:color w:val="000000" w:themeColor="text1"/>
          <w:sz w:val="17"/>
          <w:szCs w:val="17"/>
        </w:rPr>
        <w:t xml:space="preserve">κό </w:t>
      </w:r>
      <w:r w:rsidR="007E3D90" w:rsidRPr="00774E3C">
        <w:rPr>
          <w:rFonts w:ascii="Verdana" w:hAnsi="Verdana"/>
          <w:color w:val="000000" w:themeColor="text1"/>
          <w:sz w:val="17"/>
          <w:szCs w:val="17"/>
        </w:rPr>
        <w:t>Β</w:t>
      </w:r>
      <w:r w:rsidRPr="00774E3C">
        <w:rPr>
          <w:rFonts w:ascii="Verdana" w:hAnsi="Verdana"/>
          <w:color w:val="000000" w:themeColor="text1"/>
          <w:sz w:val="17"/>
          <w:szCs w:val="17"/>
        </w:rPr>
        <w:t>ιογραφικό Σημείωμα</w:t>
      </w:r>
    </w:p>
    <w:p w:rsidR="00672DB6" w:rsidRPr="00774E3C" w:rsidRDefault="00A26E79" w:rsidP="00250BD4">
      <w:pPr>
        <w:numPr>
          <w:ilvl w:val="0"/>
          <w:numId w:val="22"/>
        </w:numPr>
        <w:tabs>
          <w:tab w:val="clear" w:pos="360"/>
          <w:tab w:val="num" w:pos="1080"/>
        </w:tabs>
        <w:spacing w:line="233" w:lineRule="auto"/>
        <w:ind w:left="1080"/>
        <w:jc w:val="both"/>
        <w:rPr>
          <w:rFonts w:ascii="Verdana" w:hAnsi="Verdana"/>
          <w:color w:val="000000" w:themeColor="text1"/>
          <w:sz w:val="17"/>
          <w:szCs w:val="17"/>
        </w:rPr>
      </w:pPr>
      <w:r w:rsidRPr="00774E3C">
        <w:rPr>
          <w:rFonts w:ascii="Verdana" w:hAnsi="Verdana"/>
          <w:color w:val="000000" w:themeColor="text1"/>
          <w:sz w:val="17"/>
          <w:szCs w:val="17"/>
        </w:rPr>
        <w:t xml:space="preserve">Ευκρινή </w:t>
      </w:r>
      <w:r w:rsidR="00BC4400" w:rsidRPr="00774E3C">
        <w:rPr>
          <w:rFonts w:ascii="Verdana" w:hAnsi="Verdana"/>
          <w:color w:val="000000" w:themeColor="text1"/>
          <w:sz w:val="17"/>
          <w:szCs w:val="17"/>
        </w:rPr>
        <w:t xml:space="preserve">αντίγραφα των </w:t>
      </w:r>
      <w:r w:rsidR="005802B5" w:rsidRPr="00774E3C">
        <w:rPr>
          <w:rFonts w:ascii="Verdana" w:hAnsi="Verdana"/>
          <w:color w:val="000000" w:themeColor="text1"/>
          <w:sz w:val="17"/>
          <w:szCs w:val="17"/>
        </w:rPr>
        <w:t>Τίτλων</w:t>
      </w:r>
      <w:r w:rsidR="00BC4400" w:rsidRPr="00774E3C">
        <w:rPr>
          <w:rFonts w:ascii="Verdana" w:hAnsi="Verdana"/>
          <w:color w:val="000000" w:themeColor="text1"/>
          <w:sz w:val="17"/>
          <w:szCs w:val="17"/>
        </w:rPr>
        <w:t xml:space="preserve"> </w:t>
      </w:r>
      <w:r w:rsidR="005802B5" w:rsidRPr="00774E3C">
        <w:rPr>
          <w:rFonts w:ascii="Verdana" w:hAnsi="Verdana"/>
          <w:color w:val="000000" w:themeColor="text1"/>
          <w:sz w:val="17"/>
          <w:szCs w:val="17"/>
        </w:rPr>
        <w:t>Σπουδών</w:t>
      </w:r>
      <w:r w:rsidR="00BC4400" w:rsidRPr="00774E3C">
        <w:rPr>
          <w:rFonts w:ascii="Verdana" w:hAnsi="Verdana"/>
          <w:color w:val="000000" w:themeColor="text1"/>
          <w:sz w:val="17"/>
          <w:szCs w:val="17"/>
        </w:rPr>
        <w:t xml:space="preserve"> και  </w:t>
      </w:r>
      <w:r w:rsidR="005802B5" w:rsidRPr="00774E3C">
        <w:rPr>
          <w:rFonts w:ascii="Verdana" w:hAnsi="Verdana"/>
          <w:color w:val="000000" w:themeColor="text1"/>
          <w:sz w:val="17"/>
          <w:szCs w:val="17"/>
        </w:rPr>
        <w:t xml:space="preserve">αντίγραφα της αναγνώρισης ισοτιμιών τους για τους Τίτλους Σπουδών </w:t>
      </w:r>
      <w:r w:rsidR="00672DB6" w:rsidRPr="00774E3C">
        <w:rPr>
          <w:rFonts w:ascii="Verdana" w:hAnsi="Verdana"/>
          <w:color w:val="000000" w:themeColor="text1"/>
          <w:sz w:val="17"/>
          <w:szCs w:val="17"/>
        </w:rPr>
        <w:t xml:space="preserve">της αλλοδαπής </w:t>
      </w:r>
    </w:p>
    <w:p w:rsidR="00672DB6" w:rsidRPr="00774E3C" w:rsidRDefault="00672DB6" w:rsidP="00250BD4">
      <w:pPr>
        <w:numPr>
          <w:ilvl w:val="0"/>
          <w:numId w:val="22"/>
        </w:numPr>
        <w:tabs>
          <w:tab w:val="clear" w:pos="360"/>
          <w:tab w:val="num" w:pos="1080"/>
        </w:tabs>
        <w:spacing w:line="233" w:lineRule="auto"/>
        <w:ind w:left="1080"/>
        <w:jc w:val="both"/>
        <w:rPr>
          <w:rFonts w:ascii="Verdana" w:hAnsi="Verdana"/>
          <w:color w:val="000000" w:themeColor="text1"/>
          <w:sz w:val="17"/>
          <w:szCs w:val="17"/>
        </w:rPr>
      </w:pPr>
      <w:r w:rsidRPr="00774E3C">
        <w:rPr>
          <w:rFonts w:ascii="Verdana" w:hAnsi="Verdana"/>
          <w:color w:val="000000" w:themeColor="text1"/>
          <w:sz w:val="17"/>
          <w:szCs w:val="17"/>
        </w:rPr>
        <w:t>Αντίγραφα άλλων τίτλων σπουδών</w:t>
      </w:r>
    </w:p>
    <w:p w:rsidR="00672DB6" w:rsidRPr="00774E3C" w:rsidRDefault="00672DB6" w:rsidP="00250BD4">
      <w:pPr>
        <w:numPr>
          <w:ilvl w:val="0"/>
          <w:numId w:val="22"/>
        </w:numPr>
        <w:tabs>
          <w:tab w:val="clear" w:pos="360"/>
          <w:tab w:val="num" w:pos="1080"/>
        </w:tabs>
        <w:spacing w:line="233" w:lineRule="auto"/>
        <w:ind w:left="1080"/>
        <w:jc w:val="both"/>
        <w:rPr>
          <w:rFonts w:ascii="Verdana" w:hAnsi="Verdana"/>
          <w:color w:val="000000" w:themeColor="text1"/>
          <w:sz w:val="17"/>
          <w:szCs w:val="17"/>
        </w:rPr>
      </w:pPr>
      <w:r w:rsidRPr="00774E3C">
        <w:rPr>
          <w:rFonts w:ascii="Verdana" w:hAnsi="Verdana"/>
          <w:color w:val="000000" w:themeColor="text1"/>
          <w:sz w:val="17"/>
          <w:szCs w:val="17"/>
        </w:rPr>
        <w:t>Δικαιολο</w:t>
      </w:r>
      <w:r w:rsidR="007E3D90" w:rsidRPr="00774E3C">
        <w:rPr>
          <w:rFonts w:ascii="Verdana" w:hAnsi="Verdana"/>
          <w:color w:val="000000" w:themeColor="text1"/>
          <w:sz w:val="17"/>
          <w:szCs w:val="17"/>
        </w:rPr>
        <w:t>γητικά πιστοποίησης προϋπηρεσίας</w:t>
      </w:r>
      <w:r w:rsidR="003E54CB" w:rsidRPr="00774E3C">
        <w:rPr>
          <w:rFonts w:ascii="Verdana" w:hAnsi="Verdana"/>
          <w:color w:val="000000" w:themeColor="text1"/>
          <w:sz w:val="17"/>
          <w:szCs w:val="17"/>
        </w:rPr>
        <w:t>.</w:t>
      </w:r>
      <w:r w:rsidRPr="00774E3C">
        <w:rPr>
          <w:rFonts w:ascii="Verdana" w:hAnsi="Verdana"/>
          <w:color w:val="000000" w:themeColor="text1"/>
          <w:sz w:val="17"/>
          <w:szCs w:val="17"/>
        </w:rPr>
        <w:t xml:space="preserve">   </w:t>
      </w:r>
    </w:p>
    <w:p w:rsidR="00E522C1" w:rsidRPr="00774E3C" w:rsidRDefault="00E946D5" w:rsidP="00250BD4">
      <w:pPr>
        <w:tabs>
          <w:tab w:val="num" w:pos="0"/>
          <w:tab w:val="num" w:pos="360"/>
        </w:tabs>
        <w:spacing w:line="233" w:lineRule="auto"/>
        <w:jc w:val="both"/>
        <w:rPr>
          <w:rFonts w:ascii="Verdana" w:hAnsi="Verdana"/>
          <w:color w:val="000000" w:themeColor="text1"/>
          <w:sz w:val="17"/>
          <w:szCs w:val="17"/>
        </w:rPr>
      </w:pPr>
      <w:r w:rsidRPr="00774E3C">
        <w:rPr>
          <w:rFonts w:ascii="Verdana" w:hAnsi="Verdana"/>
          <w:color w:val="000000" w:themeColor="text1"/>
          <w:sz w:val="17"/>
          <w:szCs w:val="17"/>
        </w:rPr>
        <w:t>Για περισσότερες πληροφορίες επικοινωνήστε στ</w:t>
      </w:r>
      <w:r w:rsidR="000C56B1" w:rsidRPr="00774E3C">
        <w:rPr>
          <w:rFonts w:ascii="Verdana" w:hAnsi="Verdana"/>
          <w:color w:val="000000" w:themeColor="text1"/>
          <w:sz w:val="17"/>
          <w:szCs w:val="17"/>
        </w:rPr>
        <w:t>α</w:t>
      </w:r>
      <w:r w:rsidRPr="00774E3C">
        <w:rPr>
          <w:rFonts w:ascii="Verdana" w:hAnsi="Verdana"/>
          <w:color w:val="000000" w:themeColor="text1"/>
          <w:sz w:val="17"/>
          <w:szCs w:val="17"/>
        </w:rPr>
        <w:t xml:space="preserve"> τηλ</w:t>
      </w:r>
      <w:r w:rsidR="00EA0E91" w:rsidRPr="00774E3C">
        <w:rPr>
          <w:rFonts w:ascii="Verdana" w:hAnsi="Verdana"/>
          <w:color w:val="000000" w:themeColor="text1"/>
          <w:sz w:val="17"/>
          <w:szCs w:val="17"/>
        </w:rPr>
        <w:t>έφων</w:t>
      </w:r>
      <w:r w:rsidR="000C56B1" w:rsidRPr="00774E3C">
        <w:rPr>
          <w:rFonts w:ascii="Verdana" w:hAnsi="Verdana"/>
          <w:color w:val="000000" w:themeColor="text1"/>
          <w:sz w:val="17"/>
          <w:szCs w:val="17"/>
        </w:rPr>
        <w:t>α</w:t>
      </w:r>
      <w:r w:rsidR="00E522C1" w:rsidRPr="00774E3C">
        <w:rPr>
          <w:rFonts w:ascii="Verdana" w:hAnsi="Verdana"/>
          <w:color w:val="000000" w:themeColor="text1"/>
          <w:sz w:val="17"/>
          <w:szCs w:val="17"/>
        </w:rPr>
        <w:t>:</w:t>
      </w:r>
    </w:p>
    <w:p w:rsidR="005D4FD6" w:rsidRPr="00774E3C" w:rsidRDefault="00E946D5" w:rsidP="00250BD4">
      <w:pPr>
        <w:tabs>
          <w:tab w:val="num" w:pos="0"/>
          <w:tab w:val="num" w:pos="360"/>
        </w:tabs>
        <w:spacing w:line="233" w:lineRule="auto"/>
        <w:jc w:val="both"/>
        <w:rPr>
          <w:rFonts w:ascii="Verdana" w:hAnsi="Verdana"/>
          <w:color w:val="000000" w:themeColor="text1"/>
          <w:sz w:val="17"/>
          <w:szCs w:val="17"/>
        </w:rPr>
      </w:pPr>
      <w:r w:rsidRPr="00774E3C">
        <w:rPr>
          <w:rFonts w:ascii="Verdana" w:hAnsi="Verdana"/>
          <w:color w:val="000000" w:themeColor="text1"/>
          <w:sz w:val="17"/>
          <w:szCs w:val="17"/>
        </w:rPr>
        <w:t>210</w:t>
      </w:r>
      <w:r w:rsidR="007A236E" w:rsidRPr="00774E3C">
        <w:rPr>
          <w:rFonts w:ascii="Verdana" w:hAnsi="Verdana"/>
          <w:color w:val="000000" w:themeColor="text1"/>
          <w:sz w:val="17"/>
          <w:szCs w:val="17"/>
        </w:rPr>
        <w:t xml:space="preserve"> </w:t>
      </w:r>
      <w:r w:rsidR="000C56B1" w:rsidRPr="00774E3C">
        <w:rPr>
          <w:rFonts w:ascii="Verdana" w:hAnsi="Verdana"/>
          <w:color w:val="000000" w:themeColor="text1"/>
          <w:sz w:val="17"/>
          <w:szCs w:val="17"/>
        </w:rPr>
        <w:t>529</w:t>
      </w:r>
      <w:r w:rsidR="005A5C57" w:rsidRPr="00774E3C">
        <w:rPr>
          <w:rFonts w:ascii="Verdana" w:hAnsi="Verdana"/>
          <w:color w:val="000000" w:themeColor="text1"/>
          <w:sz w:val="17"/>
          <w:szCs w:val="17"/>
        </w:rPr>
        <w:t>3679</w:t>
      </w:r>
      <w:r w:rsidR="000C56B1" w:rsidRPr="00774E3C">
        <w:rPr>
          <w:rFonts w:ascii="Verdana" w:hAnsi="Verdana"/>
          <w:color w:val="000000" w:themeColor="text1"/>
          <w:sz w:val="17"/>
          <w:szCs w:val="17"/>
        </w:rPr>
        <w:t>, 210 529</w:t>
      </w:r>
      <w:r w:rsidR="005A5C57" w:rsidRPr="00774E3C">
        <w:rPr>
          <w:rFonts w:ascii="Verdana" w:hAnsi="Verdana"/>
          <w:color w:val="000000" w:themeColor="text1"/>
          <w:sz w:val="17"/>
          <w:szCs w:val="17"/>
        </w:rPr>
        <w:t>3224</w:t>
      </w:r>
      <w:r w:rsidR="000C56B1" w:rsidRPr="00774E3C">
        <w:rPr>
          <w:rFonts w:ascii="Verdana" w:hAnsi="Verdana"/>
          <w:color w:val="000000" w:themeColor="text1"/>
          <w:sz w:val="17"/>
          <w:szCs w:val="17"/>
        </w:rPr>
        <w:t>.</w:t>
      </w:r>
    </w:p>
    <w:p w:rsidR="00E4374B" w:rsidRPr="007C1198" w:rsidRDefault="00E4374B" w:rsidP="00250BD4">
      <w:pPr>
        <w:tabs>
          <w:tab w:val="num" w:pos="0"/>
          <w:tab w:val="num" w:pos="360"/>
        </w:tabs>
        <w:spacing w:line="233" w:lineRule="auto"/>
        <w:jc w:val="both"/>
        <w:rPr>
          <w:rFonts w:ascii="Verdana" w:hAnsi="Verdana"/>
          <w:sz w:val="17"/>
          <w:szCs w:val="17"/>
        </w:rPr>
      </w:pPr>
    </w:p>
    <w:p w:rsidR="00E4374B" w:rsidRPr="00F45746" w:rsidRDefault="00E4374B" w:rsidP="00250BD4">
      <w:pPr>
        <w:tabs>
          <w:tab w:val="num" w:pos="0"/>
        </w:tabs>
        <w:spacing w:line="233" w:lineRule="auto"/>
        <w:rPr>
          <w:rFonts w:ascii="Verdana" w:hAnsi="Verdana"/>
          <w:b/>
          <w:sz w:val="15"/>
          <w:szCs w:val="15"/>
        </w:rPr>
      </w:pPr>
      <w:r w:rsidRPr="007C1198">
        <w:rPr>
          <w:rFonts w:ascii="Verdana" w:hAnsi="Verdana"/>
          <w:b/>
          <w:sz w:val="17"/>
          <w:szCs w:val="17"/>
        </w:rPr>
        <w:t xml:space="preserve">ΑΠΟ ΤΗ </w:t>
      </w:r>
      <w:r w:rsidR="0005736B" w:rsidRPr="007C1198">
        <w:rPr>
          <w:rFonts w:ascii="Verdana" w:hAnsi="Verdana"/>
          <w:b/>
          <w:sz w:val="17"/>
          <w:szCs w:val="17"/>
        </w:rPr>
        <w:t xml:space="preserve">ΓΕΝΙΚΗ </w:t>
      </w:r>
      <w:r w:rsidRPr="007C1198">
        <w:rPr>
          <w:rFonts w:ascii="Verdana" w:hAnsi="Verdana"/>
          <w:b/>
          <w:sz w:val="17"/>
          <w:szCs w:val="17"/>
        </w:rPr>
        <w:t xml:space="preserve">ΔΙΕΥΘΥΝΣΗ ΑΝΘΡΩΠΙΝΩΝ ΠΟΡΩΝ </w:t>
      </w:r>
      <w:r w:rsidR="0005736B" w:rsidRPr="007C1198">
        <w:rPr>
          <w:rFonts w:ascii="Verdana" w:hAnsi="Verdana"/>
          <w:b/>
          <w:sz w:val="17"/>
          <w:szCs w:val="17"/>
        </w:rPr>
        <w:t xml:space="preserve">&amp; ΟΡΓΑΝΩΣΗΣ </w:t>
      </w:r>
      <w:r w:rsidRPr="007C1198">
        <w:rPr>
          <w:rFonts w:ascii="Verdana" w:hAnsi="Verdana"/>
          <w:b/>
          <w:sz w:val="17"/>
          <w:szCs w:val="17"/>
        </w:rPr>
        <w:t>ΤΗΣ ΔΕΗ Α.Ε.</w:t>
      </w:r>
    </w:p>
    <w:sectPr w:rsidR="00E4374B" w:rsidRPr="00F45746" w:rsidSect="007C1198">
      <w:headerReference w:type="default" r:id="rId9"/>
      <w:headerReference w:type="first" r:id="rId10"/>
      <w:pgSz w:w="11906" w:h="16838" w:code="9"/>
      <w:pgMar w:top="180" w:right="707" w:bottom="426" w:left="709" w:header="137" w:footer="120" w:gutter="0"/>
      <w:cols w:num="2" w:space="180" w:equalWidth="0">
        <w:col w:w="4961" w:space="284"/>
        <w:col w:w="5245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466" w:rsidRDefault="00F80466">
      <w:r>
        <w:separator/>
      </w:r>
    </w:p>
  </w:endnote>
  <w:endnote w:type="continuationSeparator" w:id="0">
    <w:p w:rsidR="00F80466" w:rsidRDefault="00F80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466" w:rsidRDefault="00F80466">
      <w:r>
        <w:separator/>
      </w:r>
    </w:p>
  </w:footnote>
  <w:footnote w:type="continuationSeparator" w:id="0">
    <w:p w:rsidR="00F80466" w:rsidRDefault="00F80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E79" w:rsidRPr="00A755AC" w:rsidRDefault="00A26E79" w:rsidP="008633B6">
    <w:pPr>
      <w:spacing w:line="140" w:lineRule="atLeast"/>
      <w:jc w:val="center"/>
      <w:rPr>
        <w:b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148" w:rsidRDefault="00BD2148" w:rsidP="00F45746">
    <w:pPr>
      <w:spacing w:line="140" w:lineRule="atLeast"/>
      <w:jc w:val="both"/>
      <w:rPr>
        <w:rFonts w:ascii="Verdana" w:hAnsi="Verdana"/>
        <w:b/>
        <w:sz w:val="16"/>
        <w:szCs w:val="16"/>
      </w:rPr>
    </w:pPr>
  </w:p>
  <w:p w:rsidR="00F45746" w:rsidRDefault="00F45746" w:rsidP="00F45746">
    <w:pPr>
      <w:spacing w:line="140" w:lineRule="atLeast"/>
      <w:jc w:val="both"/>
      <w:rPr>
        <w:rFonts w:ascii="Verdana" w:hAnsi="Verdana"/>
        <w:b/>
        <w:sz w:val="16"/>
        <w:szCs w:val="16"/>
      </w:rPr>
    </w:pPr>
    <w:r>
      <w:rPr>
        <w:rFonts w:ascii="Verdana" w:hAnsi="Verdana"/>
        <w:b/>
        <w:noProof/>
        <w:sz w:val="16"/>
        <w:szCs w:val="16"/>
      </w:rPr>
      <w:drawing>
        <wp:anchor distT="0" distB="0" distL="114300" distR="114300" simplePos="0" relativeHeight="251660288" behindDoc="1" locked="0" layoutInCell="1" allowOverlap="1" wp14:anchorId="662B8E1F" wp14:editId="2FF8365F">
          <wp:simplePos x="0" y="0"/>
          <wp:positionH relativeFrom="column">
            <wp:posOffset>-2540</wp:posOffset>
          </wp:positionH>
          <wp:positionV relativeFrom="paragraph">
            <wp:posOffset>8890</wp:posOffset>
          </wp:positionV>
          <wp:extent cx="6325200" cy="572400"/>
          <wp:effectExtent l="0" t="0" r="0" b="0"/>
          <wp:wrapNone/>
          <wp:docPr id="6" name="Εικόνα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5200" cy="57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45746" w:rsidRDefault="00F45746" w:rsidP="00F45746">
    <w:pPr>
      <w:spacing w:line="140" w:lineRule="atLeast"/>
      <w:jc w:val="both"/>
      <w:rPr>
        <w:rFonts w:ascii="Verdana" w:hAnsi="Verdana"/>
        <w:b/>
        <w:sz w:val="16"/>
        <w:szCs w:val="16"/>
      </w:rPr>
    </w:pPr>
    <w:r>
      <w:rPr>
        <w:rFonts w:ascii="Verdana" w:hAnsi="Verdana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04A9EB2" wp14:editId="29B6F7BE">
              <wp:simplePos x="0" y="0"/>
              <wp:positionH relativeFrom="column">
                <wp:posOffset>3657600</wp:posOffset>
              </wp:positionH>
              <wp:positionV relativeFrom="paragraph">
                <wp:posOffset>55245</wp:posOffset>
              </wp:positionV>
              <wp:extent cx="2514600" cy="285750"/>
              <wp:effectExtent l="0" t="0" r="0" b="1905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5746" w:rsidRPr="009A063D" w:rsidRDefault="00F45746" w:rsidP="00F45746">
                          <w:pPr>
                            <w:ind w:right="435"/>
                            <w:jc w:val="center"/>
                            <w:rPr>
                              <w:rFonts w:ascii="Verdana" w:hAnsi="Verdana"/>
                              <w:spacing w:val="36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 w:cs="Arial"/>
                              <w:b/>
                              <w:color w:val="252571"/>
                              <w:spacing w:val="36"/>
                              <w:sz w:val="16"/>
                              <w:szCs w:val="16"/>
                            </w:rPr>
                            <w:t>Ανακοίνωση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4in;margin-top:4.35pt;width:198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DwLtgIAALo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" filled="f" stroked="f">
              <v:textbox>
                <w:txbxContent>
                  <w:p w:rsidR="00F45746" w:rsidRPr="009A063D" w:rsidRDefault="00F45746" w:rsidP="00F45746">
                    <w:pPr>
                      <w:ind w:right="435"/>
                      <w:jc w:val="center"/>
                      <w:rPr>
                        <w:rFonts w:ascii="Verdana" w:hAnsi="Verdana"/>
                        <w:spacing w:val="36"/>
                        <w:sz w:val="20"/>
                        <w:szCs w:val="20"/>
                      </w:rPr>
                    </w:pPr>
                    <w:r>
                      <w:rPr>
                        <w:rFonts w:ascii="Verdana" w:hAnsi="Verdana" w:cs="Arial"/>
                        <w:b/>
                        <w:color w:val="252571"/>
                        <w:spacing w:val="36"/>
                        <w:sz w:val="16"/>
                        <w:szCs w:val="16"/>
                      </w:rPr>
                      <w:t>Ανακοίνωση</w:t>
                    </w:r>
                  </w:p>
                </w:txbxContent>
              </v:textbox>
            </v:shape>
          </w:pict>
        </mc:Fallback>
      </mc:AlternateContent>
    </w:r>
  </w:p>
  <w:p w:rsidR="00F45746" w:rsidRDefault="00F45746" w:rsidP="00F45746">
    <w:pPr>
      <w:spacing w:line="140" w:lineRule="atLeast"/>
      <w:jc w:val="both"/>
      <w:rPr>
        <w:rFonts w:ascii="Verdana" w:hAnsi="Verdana"/>
        <w:b/>
        <w:sz w:val="16"/>
        <w:szCs w:val="16"/>
      </w:rPr>
    </w:pPr>
  </w:p>
  <w:p w:rsidR="00F45746" w:rsidRPr="00BD2148" w:rsidRDefault="00F45746" w:rsidP="00F45746">
    <w:pPr>
      <w:spacing w:line="140" w:lineRule="atLeast"/>
      <w:jc w:val="both"/>
      <w:rPr>
        <w:rFonts w:ascii="Verdana" w:hAnsi="Verdana"/>
        <w:b/>
        <w:sz w:val="10"/>
        <w:szCs w:val="16"/>
      </w:rPr>
    </w:pPr>
  </w:p>
  <w:p w:rsidR="00F45746" w:rsidRPr="00250BD4" w:rsidRDefault="00F45746" w:rsidP="00F45746">
    <w:pPr>
      <w:spacing w:line="140" w:lineRule="atLeast"/>
      <w:jc w:val="center"/>
      <w:rPr>
        <w:b/>
        <w:sz w:val="19"/>
        <w:szCs w:val="19"/>
      </w:rPr>
    </w:pPr>
    <w:r w:rsidRPr="00250BD4">
      <w:rPr>
        <w:b/>
        <w:sz w:val="19"/>
        <w:szCs w:val="19"/>
      </w:rPr>
      <w:t>ΠΡΟΣΚΛΗΣΗ ΕΚΔΗΛΩΣΗΣ ΕΝΔΙΑΦΕΡΟΝΤΟΣ</w:t>
    </w:r>
  </w:p>
  <w:p w:rsidR="00F45746" w:rsidRPr="00250BD4" w:rsidRDefault="00F45746" w:rsidP="00F45746">
    <w:pPr>
      <w:spacing w:line="140" w:lineRule="atLeast"/>
      <w:jc w:val="center"/>
      <w:rPr>
        <w:b/>
        <w:sz w:val="19"/>
        <w:szCs w:val="19"/>
      </w:rPr>
    </w:pPr>
    <w:r w:rsidRPr="00250BD4">
      <w:rPr>
        <w:b/>
        <w:sz w:val="19"/>
        <w:szCs w:val="19"/>
      </w:rPr>
      <w:t>ΓΙΑ ΤΗΝ ΚΑΛΥΨΗ ΤΗΣ ΘΕΣΗΣ</w:t>
    </w:r>
  </w:p>
  <w:p w:rsidR="00F45746" w:rsidRPr="00250BD4" w:rsidRDefault="00F45746" w:rsidP="00F45746">
    <w:pPr>
      <w:spacing w:line="140" w:lineRule="atLeast"/>
      <w:jc w:val="center"/>
      <w:rPr>
        <w:b/>
        <w:sz w:val="19"/>
        <w:szCs w:val="19"/>
      </w:rPr>
    </w:pPr>
    <w:r w:rsidRPr="00250BD4">
      <w:rPr>
        <w:b/>
        <w:sz w:val="19"/>
        <w:szCs w:val="19"/>
      </w:rPr>
      <w:t xml:space="preserve">ΤΟΥ ΔΙΕΥΘΥΝΤΗ ΤΗΣ ΔΙΕΥΘΥΝΣΗΣ </w:t>
    </w:r>
    <w:r w:rsidR="003E66E2">
      <w:rPr>
        <w:b/>
        <w:sz w:val="19"/>
        <w:szCs w:val="19"/>
      </w:rPr>
      <w:t>ΑΝΑΠΤΥΞΙΑΚΟΥ ΣΧΕΔΙΑΣΜΟΥ &amp; ΕΠΟΠΤΕΙΑΣ (ΔΑΣΕ)</w:t>
    </w:r>
    <w:r w:rsidRPr="00250BD4">
      <w:rPr>
        <w:b/>
        <w:sz w:val="19"/>
        <w:szCs w:val="19"/>
      </w:rPr>
      <w:t xml:space="preserve">  </w:t>
    </w:r>
  </w:p>
  <w:p w:rsidR="00F45746" w:rsidRPr="00250BD4" w:rsidRDefault="00F45746" w:rsidP="00BD2148">
    <w:pPr>
      <w:spacing w:line="140" w:lineRule="atLeast"/>
      <w:jc w:val="center"/>
      <w:rPr>
        <w:b/>
        <w:sz w:val="19"/>
        <w:szCs w:val="19"/>
      </w:rPr>
    </w:pPr>
    <w:r w:rsidRPr="00250BD4">
      <w:rPr>
        <w:b/>
        <w:sz w:val="19"/>
        <w:szCs w:val="19"/>
      </w:rPr>
      <w:t>ΤΗΣ ΔΗΜΟΣΙΑΣ ΕΠΙΧΕΙΡΗΣΗΣ ΗΛΕΚΤΡΙΣΜΟΥ Α.Ε.</w:t>
    </w:r>
  </w:p>
  <w:p w:rsidR="00BD2148" w:rsidRPr="00250BD4" w:rsidRDefault="00BD2148" w:rsidP="00BD2148">
    <w:pPr>
      <w:spacing w:line="140" w:lineRule="atLeast"/>
      <w:jc w:val="center"/>
      <w:rPr>
        <w:b/>
        <w:sz w:val="8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04C15"/>
    <w:multiLevelType w:val="hybridMultilevel"/>
    <w:tmpl w:val="F4A86F04"/>
    <w:lvl w:ilvl="0" w:tplc="1486C7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1486C7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6"/>
        <w:szCs w:val="16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C8D3DE5"/>
    <w:multiLevelType w:val="hybridMultilevel"/>
    <w:tmpl w:val="70A61118"/>
    <w:lvl w:ilvl="0" w:tplc="A3B28F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635EA7"/>
    <w:multiLevelType w:val="hybridMultilevel"/>
    <w:tmpl w:val="D2A831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51CB9"/>
    <w:multiLevelType w:val="multilevel"/>
    <w:tmpl w:val="BE0412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6"/>
        <w:szCs w:val="16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7152479"/>
    <w:multiLevelType w:val="hybridMultilevel"/>
    <w:tmpl w:val="F376A40A"/>
    <w:lvl w:ilvl="0" w:tplc="81980A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246352"/>
    <w:multiLevelType w:val="multilevel"/>
    <w:tmpl w:val="A544C8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1B8D2A7C"/>
    <w:multiLevelType w:val="multilevel"/>
    <w:tmpl w:val="EDA227C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22530B49"/>
    <w:multiLevelType w:val="hybridMultilevel"/>
    <w:tmpl w:val="DD386F92"/>
    <w:lvl w:ilvl="0" w:tplc="A3B28F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CD3B9C"/>
    <w:multiLevelType w:val="hybridMultilevel"/>
    <w:tmpl w:val="15304794"/>
    <w:lvl w:ilvl="0" w:tplc="A3B28F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6F6C85"/>
    <w:multiLevelType w:val="multilevel"/>
    <w:tmpl w:val="95F096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2878403B"/>
    <w:multiLevelType w:val="multilevel"/>
    <w:tmpl w:val="BE0412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6"/>
        <w:szCs w:val="16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C7C44B7"/>
    <w:multiLevelType w:val="hybridMultilevel"/>
    <w:tmpl w:val="AB40401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CD23B05"/>
    <w:multiLevelType w:val="hybridMultilevel"/>
    <w:tmpl w:val="EDCAFE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CF22D6"/>
    <w:multiLevelType w:val="hybridMultilevel"/>
    <w:tmpl w:val="057CAA20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24C403F"/>
    <w:multiLevelType w:val="multilevel"/>
    <w:tmpl w:val="EFDA33B6"/>
    <w:lvl w:ilvl="0">
      <w:start w:val="1"/>
      <w:numFmt w:val="lowerRoman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32664012"/>
    <w:multiLevelType w:val="multilevel"/>
    <w:tmpl w:val="86803D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38444533"/>
    <w:multiLevelType w:val="multilevel"/>
    <w:tmpl w:val="BE0412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6"/>
        <w:szCs w:val="16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C42775C"/>
    <w:multiLevelType w:val="hybridMultilevel"/>
    <w:tmpl w:val="C930D0D0"/>
    <w:lvl w:ilvl="0" w:tplc="A3B28F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CF25F83"/>
    <w:multiLevelType w:val="multilevel"/>
    <w:tmpl w:val="95F096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3DC72D9E"/>
    <w:multiLevelType w:val="hybridMultilevel"/>
    <w:tmpl w:val="A8BA7B08"/>
    <w:lvl w:ilvl="0" w:tplc="1486C7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31F408E"/>
    <w:multiLevelType w:val="multilevel"/>
    <w:tmpl w:val="95F096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44D01367"/>
    <w:multiLevelType w:val="hybridMultilevel"/>
    <w:tmpl w:val="BE041262"/>
    <w:lvl w:ilvl="0" w:tplc="E8CA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1" w:tplc="1486C7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6"/>
        <w:szCs w:val="16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FA10CA9"/>
    <w:multiLevelType w:val="hybridMultilevel"/>
    <w:tmpl w:val="A36A9A3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60D0B4C"/>
    <w:multiLevelType w:val="multilevel"/>
    <w:tmpl w:val="95F096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57D00E2E"/>
    <w:multiLevelType w:val="multilevel"/>
    <w:tmpl w:val="3908595A"/>
    <w:lvl w:ilvl="0">
      <w:start w:val="1"/>
      <w:numFmt w:val="lowerRoman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>
    <w:nsid w:val="5AA36CDF"/>
    <w:multiLevelType w:val="hybridMultilevel"/>
    <w:tmpl w:val="0BD6795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8768C9"/>
    <w:multiLevelType w:val="multilevel"/>
    <w:tmpl w:val="95F096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6BD103BC"/>
    <w:multiLevelType w:val="multilevel"/>
    <w:tmpl w:val="70A61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DDD107B"/>
    <w:multiLevelType w:val="multilevel"/>
    <w:tmpl w:val="AA6EE8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6F113D14"/>
    <w:multiLevelType w:val="hybridMultilevel"/>
    <w:tmpl w:val="CB2CD12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AF5C0E"/>
    <w:multiLevelType w:val="multilevel"/>
    <w:tmpl w:val="057CAA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7BD025B4"/>
    <w:multiLevelType w:val="multilevel"/>
    <w:tmpl w:val="95F096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7BE140D7"/>
    <w:multiLevelType w:val="multilevel"/>
    <w:tmpl w:val="B3A2D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>
    <w:nsid w:val="7DFE5A67"/>
    <w:multiLevelType w:val="hybridMultilevel"/>
    <w:tmpl w:val="838C1E6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13"/>
  </w:num>
  <w:num w:numId="4">
    <w:abstractNumId w:val="30"/>
  </w:num>
  <w:num w:numId="5">
    <w:abstractNumId w:val="21"/>
  </w:num>
  <w:num w:numId="6">
    <w:abstractNumId w:val="0"/>
  </w:num>
  <w:num w:numId="7">
    <w:abstractNumId w:val="16"/>
  </w:num>
  <w:num w:numId="8">
    <w:abstractNumId w:val="7"/>
  </w:num>
  <w:num w:numId="9">
    <w:abstractNumId w:val="17"/>
  </w:num>
  <w:num w:numId="10">
    <w:abstractNumId w:val="8"/>
  </w:num>
  <w:num w:numId="11">
    <w:abstractNumId w:val="1"/>
  </w:num>
  <w:num w:numId="12">
    <w:abstractNumId w:val="27"/>
  </w:num>
  <w:num w:numId="13">
    <w:abstractNumId w:val="10"/>
  </w:num>
  <w:num w:numId="14">
    <w:abstractNumId w:val="3"/>
  </w:num>
  <w:num w:numId="15">
    <w:abstractNumId w:val="31"/>
  </w:num>
  <w:num w:numId="16">
    <w:abstractNumId w:val="5"/>
  </w:num>
  <w:num w:numId="17">
    <w:abstractNumId w:val="18"/>
  </w:num>
  <w:num w:numId="18">
    <w:abstractNumId w:val="23"/>
  </w:num>
  <w:num w:numId="19">
    <w:abstractNumId w:val="26"/>
  </w:num>
  <w:num w:numId="20">
    <w:abstractNumId w:val="9"/>
  </w:num>
  <w:num w:numId="21">
    <w:abstractNumId w:val="20"/>
  </w:num>
  <w:num w:numId="22">
    <w:abstractNumId w:val="24"/>
  </w:num>
  <w:num w:numId="23">
    <w:abstractNumId w:val="32"/>
  </w:num>
  <w:num w:numId="24">
    <w:abstractNumId w:val="28"/>
  </w:num>
  <w:num w:numId="25">
    <w:abstractNumId w:val="15"/>
  </w:num>
  <w:num w:numId="26">
    <w:abstractNumId w:val="6"/>
  </w:num>
  <w:num w:numId="27">
    <w:abstractNumId w:val="14"/>
  </w:num>
  <w:num w:numId="28">
    <w:abstractNumId w:val="33"/>
  </w:num>
  <w:num w:numId="29">
    <w:abstractNumId w:val="22"/>
  </w:num>
  <w:num w:numId="30">
    <w:abstractNumId w:val="4"/>
  </w:num>
  <w:num w:numId="31">
    <w:abstractNumId w:val="29"/>
  </w:num>
  <w:num w:numId="32">
    <w:abstractNumId w:val="25"/>
  </w:num>
  <w:num w:numId="33">
    <w:abstractNumId w:val="12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450"/>
    <w:rsid w:val="00024F34"/>
    <w:rsid w:val="000261FE"/>
    <w:rsid w:val="0003189B"/>
    <w:rsid w:val="0005736B"/>
    <w:rsid w:val="0006584C"/>
    <w:rsid w:val="00067019"/>
    <w:rsid w:val="000779A6"/>
    <w:rsid w:val="00083D0D"/>
    <w:rsid w:val="000A3BD3"/>
    <w:rsid w:val="000B76BF"/>
    <w:rsid w:val="000C56B1"/>
    <w:rsid w:val="000E425C"/>
    <w:rsid w:val="00103A5F"/>
    <w:rsid w:val="00107186"/>
    <w:rsid w:val="001112BD"/>
    <w:rsid w:val="001235C2"/>
    <w:rsid w:val="00133758"/>
    <w:rsid w:val="001416C4"/>
    <w:rsid w:val="001609E5"/>
    <w:rsid w:val="00163251"/>
    <w:rsid w:val="00172FC8"/>
    <w:rsid w:val="00190321"/>
    <w:rsid w:val="00190D13"/>
    <w:rsid w:val="00197B74"/>
    <w:rsid w:val="001B43E3"/>
    <w:rsid w:val="001C388E"/>
    <w:rsid w:val="001D4EE5"/>
    <w:rsid w:val="001F3728"/>
    <w:rsid w:val="00201A7D"/>
    <w:rsid w:val="0020275E"/>
    <w:rsid w:val="00216D3E"/>
    <w:rsid w:val="00232395"/>
    <w:rsid w:val="002379D7"/>
    <w:rsid w:val="00250BD4"/>
    <w:rsid w:val="00261110"/>
    <w:rsid w:val="00271159"/>
    <w:rsid w:val="00271A55"/>
    <w:rsid w:val="00296FC6"/>
    <w:rsid w:val="002970CB"/>
    <w:rsid w:val="002B3A9A"/>
    <w:rsid w:val="002D37EE"/>
    <w:rsid w:val="002D76B1"/>
    <w:rsid w:val="002F14CF"/>
    <w:rsid w:val="002F20F0"/>
    <w:rsid w:val="00320133"/>
    <w:rsid w:val="00321375"/>
    <w:rsid w:val="003720AF"/>
    <w:rsid w:val="00372D60"/>
    <w:rsid w:val="00391A81"/>
    <w:rsid w:val="003B6742"/>
    <w:rsid w:val="003C3092"/>
    <w:rsid w:val="003E54CB"/>
    <w:rsid w:val="003E66E2"/>
    <w:rsid w:val="00410F00"/>
    <w:rsid w:val="00415628"/>
    <w:rsid w:val="0042403B"/>
    <w:rsid w:val="004377C8"/>
    <w:rsid w:val="00452ED1"/>
    <w:rsid w:val="004612B2"/>
    <w:rsid w:val="004839CE"/>
    <w:rsid w:val="00494AC8"/>
    <w:rsid w:val="004A2E60"/>
    <w:rsid w:val="004A6458"/>
    <w:rsid w:val="004B3D70"/>
    <w:rsid w:val="004C4E04"/>
    <w:rsid w:val="004D3216"/>
    <w:rsid w:val="004D5E8F"/>
    <w:rsid w:val="004E21C4"/>
    <w:rsid w:val="004F296E"/>
    <w:rsid w:val="004F48E0"/>
    <w:rsid w:val="0054095A"/>
    <w:rsid w:val="0054607F"/>
    <w:rsid w:val="00560028"/>
    <w:rsid w:val="005802B5"/>
    <w:rsid w:val="00583494"/>
    <w:rsid w:val="005910AE"/>
    <w:rsid w:val="005A5C57"/>
    <w:rsid w:val="005B1917"/>
    <w:rsid w:val="005D4FD6"/>
    <w:rsid w:val="006148C8"/>
    <w:rsid w:val="00616DCA"/>
    <w:rsid w:val="006242B8"/>
    <w:rsid w:val="00647674"/>
    <w:rsid w:val="00672DB6"/>
    <w:rsid w:val="00675FC9"/>
    <w:rsid w:val="00677517"/>
    <w:rsid w:val="0069223D"/>
    <w:rsid w:val="006C555D"/>
    <w:rsid w:val="006D0DDA"/>
    <w:rsid w:val="006D6594"/>
    <w:rsid w:val="006E6529"/>
    <w:rsid w:val="00710849"/>
    <w:rsid w:val="007167FF"/>
    <w:rsid w:val="00751A62"/>
    <w:rsid w:val="0076666F"/>
    <w:rsid w:val="00766FC4"/>
    <w:rsid w:val="00774E3C"/>
    <w:rsid w:val="007966A1"/>
    <w:rsid w:val="007A236E"/>
    <w:rsid w:val="007C1198"/>
    <w:rsid w:val="007C646F"/>
    <w:rsid w:val="007C72C0"/>
    <w:rsid w:val="007E3D90"/>
    <w:rsid w:val="007F4A39"/>
    <w:rsid w:val="008144E4"/>
    <w:rsid w:val="00821880"/>
    <w:rsid w:val="0082241F"/>
    <w:rsid w:val="00823D0A"/>
    <w:rsid w:val="00842F14"/>
    <w:rsid w:val="008433E0"/>
    <w:rsid w:val="008633B6"/>
    <w:rsid w:val="00874C59"/>
    <w:rsid w:val="00876FAC"/>
    <w:rsid w:val="00884A4D"/>
    <w:rsid w:val="00897A31"/>
    <w:rsid w:val="008A1D91"/>
    <w:rsid w:val="008C379D"/>
    <w:rsid w:val="008D3EF7"/>
    <w:rsid w:val="00900450"/>
    <w:rsid w:val="00937AF8"/>
    <w:rsid w:val="00976C59"/>
    <w:rsid w:val="009A3F09"/>
    <w:rsid w:val="009D5919"/>
    <w:rsid w:val="009E3B96"/>
    <w:rsid w:val="009F6192"/>
    <w:rsid w:val="00A07CE9"/>
    <w:rsid w:val="00A10AD7"/>
    <w:rsid w:val="00A1578E"/>
    <w:rsid w:val="00A26E79"/>
    <w:rsid w:val="00A52989"/>
    <w:rsid w:val="00A63A88"/>
    <w:rsid w:val="00A71929"/>
    <w:rsid w:val="00A755AC"/>
    <w:rsid w:val="00A821DB"/>
    <w:rsid w:val="00A928BE"/>
    <w:rsid w:val="00AA444C"/>
    <w:rsid w:val="00AA585F"/>
    <w:rsid w:val="00AD10A1"/>
    <w:rsid w:val="00AD6D91"/>
    <w:rsid w:val="00AF1D98"/>
    <w:rsid w:val="00B01A6E"/>
    <w:rsid w:val="00B14F4D"/>
    <w:rsid w:val="00B45653"/>
    <w:rsid w:val="00B62056"/>
    <w:rsid w:val="00B63576"/>
    <w:rsid w:val="00B64EB8"/>
    <w:rsid w:val="00B74EB2"/>
    <w:rsid w:val="00B769C5"/>
    <w:rsid w:val="00B8000B"/>
    <w:rsid w:val="00B90414"/>
    <w:rsid w:val="00BA5080"/>
    <w:rsid w:val="00BA5AF2"/>
    <w:rsid w:val="00BC4400"/>
    <w:rsid w:val="00BD2148"/>
    <w:rsid w:val="00BE09C0"/>
    <w:rsid w:val="00BE498A"/>
    <w:rsid w:val="00C209BD"/>
    <w:rsid w:val="00C80AB8"/>
    <w:rsid w:val="00C9428C"/>
    <w:rsid w:val="00CC3741"/>
    <w:rsid w:val="00CC6807"/>
    <w:rsid w:val="00CE31EC"/>
    <w:rsid w:val="00CE555F"/>
    <w:rsid w:val="00CE7A9A"/>
    <w:rsid w:val="00D1214B"/>
    <w:rsid w:val="00D2661C"/>
    <w:rsid w:val="00D97650"/>
    <w:rsid w:val="00DA0B96"/>
    <w:rsid w:val="00DA7EAE"/>
    <w:rsid w:val="00DB1009"/>
    <w:rsid w:val="00DC0602"/>
    <w:rsid w:val="00DE0A94"/>
    <w:rsid w:val="00DF358A"/>
    <w:rsid w:val="00E066E7"/>
    <w:rsid w:val="00E32FEF"/>
    <w:rsid w:val="00E4374B"/>
    <w:rsid w:val="00E522C1"/>
    <w:rsid w:val="00E6433D"/>
    <w:rsid w:val="00E6501C"/>
    <w:rsid w:val="00E929C5"/>
    <w:rsid w:val="00E946D5"/>
    <w:rsid w:val="00EA0E91"/>
    <w:rsid w:val="00ED24F5"/>
    <w:rsid w:val="00ED3E25"/>
    <w:rsid w:val="00ED5431"/>
    <w:rsid w:val="00F2776C"/>
    <w:rsid w:val="00F31973"/>
    <w:rsid w:val="00F412A3"/>
    <w:rsid w:val="00F41FA5"/>
    <w:rsid w:val="00F45746"/>
    <w:rsid w:val="00F47A12"/>
    <w:rsid w:val="00F7118E"/>
    <w:rsid w:val="00F80466"/>
    <w:rsid w:val="00F805D9"/>
    <w:rsid w:val="00F824A7"/>
    <w:rsid w:val="00F86AC8"/>
    <w:rsid w:val="00F9140C"/>
    <w:rsid w:val="00F92E7F"/>
    <w:rsid w:val="00FA598B"/>
    <w:rsid w:val="00FA7EE4"/>
    <w:rsid w:val="00FB39BE"/>
    <w:rsid w:val="00FF4B98"/>
    <w:rsid w:val="00FF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37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E946D5"/>
    <w:rPr>
      <w:color w:val="0000FF"/>
      <w:u w:val="single"/>
    </w:rPr>
  </w:style>
  <w:style w:type="paragraph" w:styleId="a3">
    <w:name w:val="header"/>
    <w:basedOn w:val="a"/>
    <w:rsid w:val="00F805D9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F805D9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0261FE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62056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FA59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37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E946D5"/>
    <w:rPr>
      <w:color w:val="0000FF"/>
      <w:u w:val="single"/>
    </w:rPr>
  </w:style>
  <w:style w:type="paragraph" w:styleId="a3">
    <w:name w:val="header"/>
    <w:basedOn w:val="a"/>
    <w:rsid w:val="00F805D9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F805D9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0261FE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62056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FA5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09A09-1817-4B58-9FD9-D17756F77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802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</vt:lpstr>
    </vt:vector>
  </TitlesOfParts>
  <Company>ppc</Company>
  <LinksUpToDate>false</LinksUpToDate>
  <CharactersWithSpaces>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</dc:title>
  <dc:creator>a.mantzouranis</dc:creator>
  <cp:lastModifiedBy>Λιορίτσης Δημήτριος</cp:lastModifiedBy>
  <cp:revision>3</cp:revision>
  <cp:lastPrinted>2017-09-06T11:20:00Z</cp:lastPrinted>
  <dcterms:created xsi:type="dcterms:W3CDTF">2017-09-07T10:16:00Z</dcterms:created>
  <dcterms:modified xsi:type="dcterms:W3CDTF">2017-09-07T10:17:00Z</dcterms:modified>
</cp:coreProperties>
</file>